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02DB" w14:textId="77777777" w:rsidR="00FC03BD" w:rsidRDefault="00FC03BD" w:rsidP="00FC03BD">
      <w:pPr>
        <w:jc w:val="center"/>
      </w:pPr>
      <w:r>
        <w:rPr>
          <w:noProof/>
        </w:rPr>
        <w:drawing>
          <wp:inline distT="0" distB="0" distL="0" distR="0" wp14:anchorId="047EDFA9" wp14:editId="125705D4">
            <wp:extent cx="1152525" cy="1097643"/>
            <wp:effectExtent l="0" t="0" r="0" b="7620"/>
            <wp:docPr id="799266865" name="Picture 79926686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66865" name="Picture 79926686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7549" r="15895" b="16225"/>
                    <a:stretch/>
                  </pic:blipFill>
                  <pic:spPr bwMode="auto">
                    <a:xfrm>
                      <a:off x="0" y="0"/>
                      <a:ext cx="1158188" cy="1103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45463" w14:textId="5CF5B55E" w:rsidR="00FC03BD" w:rsidRPr="00491E44" w:rsidRDefault="0077754E" w:rsidP="00FC03BD">
      <w:pPr>
        <w:jc w:val="center"/>
        <w:rPr>
          <w:b/>
          <w:bCs/>
        </w:rPr>
      </w:pPr>
      <w:r>
        <w:rPr>
          <w:b/>
          <w:bCs/>
        </w:rPr>
        <w:t>AGM, 4</w:t>
      </w:r>
      <w:r w:rsidRPr="0077754E">
        <w:rPr>
          <w:b/>
          <w:bCs/>
          <w:vertAlign w:val="superscript"/>
        </w:rPr>
        <w:t>th</w:t>
      </w:r>
      <w:r>
        <w:rPr>
          <w:b/>
          <w:bCs/>
        </w:rPr>
        <w:t xml:space="preserve"> October 2022</w:t>
      </w:r>
      <w:r w:rsidR="00577C24">
        <w:rPr>
          <w:b/>
          <w:bCs/>
        </w:rPr>
        <w:t>, Workhouse Dining Room and on Zoom, 7pm-9pm</w:t>
      </w:r>
    </w:p>
    <w:p w14:paraId="1A564916" w14:textId="55C3B311" w:rsidR="00FC03BD" w:rsidRDefault="00FC03BD" w:rsidP="00FC03BD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B3E92C7" w14:textId="55FAAD23" w:rsidR="00FC03BD" w:rsidRPr="00C10C3F" w:rsidRDefault="00FC03BD" w:rsidP="00FC03BD">
      <w:r>
        <w:rPr>
          <w:b/>
          <w:bCs/>
        </w:rPr>
        <w:t xml:space="preserve">Present: </w:t>
      </w:r>
      <w:r w:rsidR="006646B5">
        <w:rPr>
          <w:b/>
          <w:bCs/>
        </w:rPr>
        <w:t xml:space="preserve"> </w:t>
      </w:r>
      <w:r w:rsidR="00C10C3F">
        <w:t xml:space="preserve">Richard </w:t>
      </w:r>
      <w:r w:rsidR="00C20475">
        <w:t>Taylor (Chair)</w:t>
      </w:r>
      <w:r w:rsidR="00A62C30">
        <w:t>(RT)</w:t>
      </w:r>
      <w:r w:rsidR="00C20475">
        <w:t xml:space="preserve">, </w:t>
      </w:r>
      <w:r w:rsidR="002E023D">
        <w:t>David Thelwall (</w:t>
      </w:r>
      <w:r w:rsidR="00964740">
        <w:t>Treasurer)</w:t>
      </w:r>
      <w:r w:rsidR="00A62C30">
        <w:t>(DT)</w:t>
      </w:r>
      <w:r w:rsidR="00964740">
        <w:t xml:space="preserve">, Helen Thornton </w:t>
      </w:r>
      <w:r w:rsidR="00A62C30">
        <w:t xml:space="preserve">(Director)(HT), Rowena Moir (online)(RM), Sally Gibbins (online)(SG), </w:t>
      </w:r>
      <w:r w:rsidR="00725858">
        <w:t>Jenny Clough (online)(JC),</w:t>
      </w:r>
      <w:r w:rsidR="00507A9A">
        <w:t xml:space="preserve"> Helen Hatton (online)(HH),</w:t>
      </w:r>
      <w:r w:rsidR="00725858">
        <w:t xml:space="preserve"> </w:t>
      </w:r>
      <w:r w:rsidR="00BD5079">
        <w:t xml:space="preserve">Catherine Baxter (online)(CB), </w:t>
      </w:r>
      <w:r w:rsidR="00667F12">
        <w:t xml:space="preserve">Dot Bowman (DB), </w:t>
      </w:r>
      <w:r w:rsidR="001666FF">
        <w:t xml:space="preserve">Lindy Webb (LW), </w:t>
      </w:r>
      <w:r w:rsidR="00610E0C">
        <w:t>Alison Brayshaw (AB), Moira Smith (MS), Mandy Whitehead (MWh)</w:t>
      </w:r>
      <w:r w:rsidR="00863F8D">
        <w:t xml:space="preserve">, Amy Stow (AS), Pat Wilson (PW), </w:t>
      </w:r>
      <w:r w:rsidR="00445CC0">
        <w:t>Simon Crosfield (SC), Robert Ling (RL), Alexa Vernon (AV)</w:t>
      </w:r>
      <w:r w:rsidR="00507A9A">
        <w:t>,</w:t>
      </w:r>
      <w:r w:rsidR="00DE4EC6">
        <w:t xml:space="preserve"> Carrie Philip (CP), </w:t>
      </w:r>
      <w:r w:rsidR="006D1CFD">
        <w:t xml:space="preserve">Sonja Nowicki (SN), </w:t>
      </w:r>
      <w:r w:rsidR="00BE6568">
        <w:t xml:space="preserve">Laura Allan (LN), Caroline Lewis-Jones (CLJ), </w:t>
      </w:r>
      <w:r w:rsidR="009F6858">
        <w:t xml:space="preserve">Fiona Young (FY), Wayne Hassan (WH), Wendy Hunwick-Brown (WHB), </w:t>
      </w:r>
      <w:r w:rsidR="00FA75B4">
        <w:t xml:space="preserve">Robert Brown (RB), David Rhodes (DR), </w:t>
      </w:r>
      <w:proofErr w:type="spellStart"/>
      <w:r w:rsidR="00291D5D">
        <w:t>Laur</w:t>
      </w:r>
      <w:r w:rsidR="00D23EA4">
        <w:t>a</w:t>
      </w:r>
      <w:r w:rsidR="00291D5D">
        <w:t>ine</w:t>
      </w:r>
      <w:proofErr w:type="spellEnd"/>
      <w:r w:rsidR="006A46DF">
        <w:t xml:space="preserve"> Helliwell (LH), Xantha Matthews (XM)</w:t>
      </w:r>
      <w:r w:rsidR="00445CC0">
        <w:t xml:space="preserve"> </w:t>
      </w:r>
    </w:p>
    <w:p w14:paraId="2A91C891" w14:textId="3C2FCD23" w:rsidR="00FC03BD" w:rsidRPr="00CB4890" w:rsidRDefault="00FC03BD" w:rsidP="00FC03BD">
      <w:r>
        <w:rPr>
          <w:b/>
          <w:bCs/>
        </w:rPr>
        <w:t xml:space="preserve">Apologies: </w:t>
      </w:r>
      <w:r w:rsidR="00CB4890">
        <w:t xml:space="preserve">Christine Orsler, Christopher Hughes, </w:t>
      </w:r>
      <w:r w:rsidR="00711B41">
        <w:t xml:space="preserve">Grace Coop, Martin Webber, </w:t>
      </w:r>
      <w:r w:rsidR="00647547">
        <w:t>Yvonne Holmes, Lyn Clarke</w:t>
      </w:r>
      <w:r w:rsidR="00E66A2F">
        <w:t xml:space="preserve">, Val </w:t>
      </w:r>
      <w:r w:rsidR="002943A2">
        <w:t>Monk</w:t>
      </w:r>
      <w:bookmarkStart w:id="0" w:name="_GoBack"/>
      <w:bookmarkEnd w:id="0"/>
      <w:r w:rsidR="00E66A2F">
        <w:t xml:space="preserve">, Mary Lindley, Katie Higgins, </w:t>
      </w:r>
      <w:r w:rsidR="00126C10">
        <w:t xml:space="preserve">Joyce Walmsley, Yvonne Ward, Mick Stanley, </w:t>
      </w:r>
      <w:r w:rsidR="007C2BD6">
        <w:t>Franc</w:t>
      </w:r>
      <w:r w:rsidR="003C1554">
        <w:t>e</w:t>
      </w:r>
      <w:r w:rsidR="007C2BD6">
        <w:t>s Carroll, Carolyn Lee, Harry Fairburn, Vicki Lever</w:t>
      </w:r>
    </w:p>
    <w:p w14:paraId="5ABE488B" w14:textId="057EBEBE" w:rsidR="00FC03BD" w:rsidRPr="00CF0856" w:rsidRDefault="00F94B2E" w:rsidP="005F6D0E">
      <w:pPr>
        <w:pStyle w:val="Heading1"/>
      </w:pPr>
      <w:r>
        <w:t>Introduction</w:t>
      </w:r>
    </w:p>
    <w:p w14:paraId="71487C15" w14:textId="77777777" w:rsidR="00A95E27" w:rsidRPr="00A95E27" w:rsidRDefault="00A95E27" w:rsidP="00A95E27"/>
    <w:p w14:paraId="6FE650B5" w14:textId="2A432465" w:rsidR="00DA3B02" w:rsidRDefault="008D2664" w:rsidP="00DA3B02">
      <w:pPr>
        <w:pStyle w:val="ListParagraph"/>
        <w:numPr>
          <w:ilvl w:val="0"/>
          <w:numId w:val="9"/>
        </w:numPr>
      </w:pPr>
      <w:r>
        <w:t>RT introduced the evening and welcomed all to the meeting.</w:t>
      </w:r>
    </w:p>
    <w:p w14:paraId="6416E4BB" w14:textId="4BCBAEB8" w:rsidR="00DA3B02" w:rsidRPr="00DA3B02" w:rsidRDefault="00DA3B02" w:rsidP="00514FA5">
      <w:pPr>
        <w:pStyle w:val="ListParagraph"/>
        <w:ind w:left="936"/>
      </w:pPr>
    </w:p>
    <w:p w14:paraId="07F4B5FA" w14:textId="5A902A37" w:rsidR="00FC03BD" w:rsidRDefault="00514FA5" w:rsidP="005F6D0E">
      <w:pPr>
        <w:pStyle w:val="Heading1"/>
      </w:pPr>
      <w:r>
        <w:t>Chairman’s Report</w:t>
      </w:r>
    </w:p>
    <w:p w14:paraId="4AE45967" w14:textId="77777777" w:rsidR="00A95E27" w:rsidRPr="00A95E27" w:rsidRDefault="00A95E27" w:rsidP="00A95E27"/>
    <w:p w14:paraId="3F95D15C" w14:textId="2AB6ACA2" w:rsidR="00DA3B02" w:rsidRDefault="001D677A" w:rsidP="00DA3B02">
      <w:pPr>
        <w:pStyle w:val="ListParagraph"/>
        <w:numPr>
          <w:ilvl w:val="0"/>
          <w:numId w:val="8"/>
        </w:numPr>
      </w:pPr>
      <w:r>
        <w:t xml:space="preserve">RT talked about how the </w:t>
      </w:r>
      <w:r w:rsidR="009A1DD5">
        <w:t>T</w:t>
      </w:r>
      <w:r>
        <w:t xml:space="preserve">rust managed to keep going through the pandemic </w:t>
      </w:r>
      <w:r w:rsidR="00FA3FCF">
        <w:t>and we were able to use funding that we received and put to good use utilising the digital market</w:t>
      </w:r>
      <w:r w:rsidR="00C003B3">
        <w:t xml:space="preserve"> and technology</w:t>
      </w:r>
    </w:p>
    <w:p w14:paraId="444F3187" w14:textId="178195FB" w:rsidR="00DA3B02" w:rsidRDefault="00C003B3" w:rsidP="00DA3B02">
      <w:pPr>
        <w:pStyle w:val="ListParagraph"/>
        <w:numPr>
          <w:ilvl w:val="0"/>
          <w:numId w:val="8"/>
        </w:numPr>
      </w:pPr>
      <w:r>
        <w:t xml:space="preserve">RT wanted to mention </w:t>
      </w:r>
      <w:r w:rsidR="009A1DD5">
        <w:t xml:space="preserve">and thank </w:t>
      </w:r>
      <w:r>
        <w:t xml:space="preserve">those who work behind the scenes and aren’t always visible </w:t>
      </w:r>
      <w:r w:rsidR="00F24FDD">
        <w:t xml:space="preserve">and who kept the organisation going such as Paul Grayson and the Maintenance Team. </w:t>
      </w:r>
    </w:p>
    <w:p w14:paraId="49B9A789" w14:textId="6D605FC4" w:rsidR="007A2FA3" w:rsidRDefault="007A2FA3" w:rsidP="00DA3B02">
      <w:pPr>
        <w:pStyle w:val="ListParagraph"/>
        <w:numPr>
          <w:ilvl w:val="0"/>
          <w:numId w:val="8"/>
        </w:numPr>
      </w:pPr>
      <w:r>
        <w:t xml:space="preserve">Schools and visitors are coming back even though schools seemed slow </w:t>
      </w:r>
      <w:r w:rsidR="009A1DD5">
        <w:t xml:space="preserve">at the start </w:t>
      </w:r>
      <w:r>
        <w:t>to get back to booking with us.</w:t>
      </w:r>
    </w:p>
    <w:p w14:paraId="1EC7B9C2" w14:textId="77A55E1C" w:rsidR="00A21F53" w:rsidRDefault="00A21F53" w:rsidP="00DA3B02">
      <w:pPr>
        <w:pStyle w:val="ListParagraph"/>
        <w:numPr>
          <w:ilvl w:val="0"/>
          <w:numId w:val="8"/>
        </w:numPr>
      </w:pPr>
      <w:r>
        <w:t>Paranormal events and walks have been going from strength to strength</w:t>
      </w:r>
      <w:r w:rsidR="00047ACD">
        <w:t xml:space="preserve"> and have proved to be popular.  They are also a good source of revenue </w:t>
      </w:r>
    </w:p>
    <w:p w14:paraId="3414B8B2" w14:textId="57D229A3" w:rsidR="000928C1" w:rsidRDefault="000928C1" w:rsidP="00DA3B02">
      <w:pPr>
        <w:pStyle w:val="ListParagraph"/>
        <w:numPr>
          <w:ilvl w:val="0"/>
          <w:numId w:val="8"/>
        </w:numPr>
      </w:pPr>
      <w:r>
        <w:t xml:space="preserve">It has been good to be able to get the staff and the volunteers back together </w:t>
      </w:r>
      <w:r w:rsidR="00C076B5">
        <w:t>again,</w:t>
      </w:r>
      <w:r>
        <w:t xml:space="preserve"> </w:t>
      </w:r>
      <w:r w:rsidR="00BC0759">
        <w:t>but we should mention those who no longer work with us for various reasons:</w:t>
      </w:r>
    </w:p>
    <w:p w14:paraId="6060CDFF" w14:textId="30BAD3D7" w:rsidR="00BC0759" w:rsidRDefault="00BC0759" w:rsidP="00BC0759">
      <w:pPr>
        <w:pStyle w:val="ListParagraph"/>
        <w:numPr>
          <w:ilvl w:val="1"/>
          <w:numId w:val="8"/>
        </w:numPr>
      </w:pPr>
      <w:r>
        <w:t>Dave Rushton</w:t>
      </w:r>
      <w:r w:rsidR="009A1DD5">
        <w:t xml:space="preserve"> – very ill</w:t>
      </w:r>
    </w:p>
    <w:p w14:paraId="548D97DB" w14:textId="7BC838E1" w:rsidR="00BC0759" w:rsidRDefault="00BC0759" w:rsidP="00BC0759">
      <w:pPr>
        <w:pStyle w:val="ListParagraph"/>
        <w:numPr>
          <w:ilvl w:val="1"/>
          <w:numId w:val="8"/>
        </w:numPr>
      </w:pPr>
      <w:r>
        <w:t>Roy and Drene Brooks</w:t>
      </w:r>
      <w:r w:rsidR="009A1DD5">
        <w:t xml:space="preserve"> – </w:t>
      </w:r>
      <w:r w:rsidR="003C1554">
        <w:t xml:space="preserve">Drene, </w:t>
      </w:r>
      <w:r w:rsidR="009A1DD5">
        <w:t>our valued colleague passed away in August 2022</w:t>
      </w:r>
    </w:p>
    <w:p w14:paraId="5FF2D6B3" w14:textId="0186C029" w:rsidR="00FB0C04" w:rsidRDefault="00FB0C04" w:rsidP="00BC0759">
      <w:pPr>
        <w:pStyle w:val="ListParagraph"/>
        <w:numPr>
          <w:ilvl w:val="1"/>
          <w:numId w:val="8"/>
        </w:numPr>
      </w:pPr>
      <w:r>
        <w:t>Tony Hirst</w:t>
      </w:r>
      <w:r w:rsidR="009A1DD5">
        <w:t xml:space="preserve"> – very ill</w:t>
      </w:r>
    </w:p>
    <w:p w14:paraId="334BB063" w14:textId="034827A1" w:rsidR="00FB0C04" w:rsidRDefault="00CA20AE" w:rsidP="00FB0C04">
      <w:pPr>
        <w:pStyle w:val="ListParagraph"/>
        <w:numPr>
          <w:ilvl w:val="0"/>
          <w:numId w:val="8"/>
        </w:numPr>
      </w:pPr>
      <w:r>
        <w:t xml:space="preserve">The </w:t>
      </w:r>
      <w:r w:rsidR="009A1DD5">
        <w:t>T</w:t>
      </w:r>
      <w:r>
        <w:t xml:space="preserve">rust is always recruiting volunteers and we have just released our new </w:t>
      </w:r>
      <w:r w:rsidR="009A1DD5">
        <w:t>V</w:t>
      </w:r>
      <w:r>
        <w:t xml:space="preserve">olunteer </w:t>
      </w:r>
      <w:r w:rsidR="009A1DD5">
        <w:t>H</w:t>
      </w:r>
      <w:r>
        <w:t>andbook</w:t>
      </w:r>
    </w:p>
    <w:p w14:paraId="466DAD2F" w14:textId="5F3CAE5B" w:rsidR="00CA20AE" w:rsidRDefault="003C73E7" w:rsidP="00FB0C04">
      <w:pPr>
        <w:pStyle w:val="ListParagraph"/>
        <w:numPr>
          <w:ilvl w:val="0"/>
          <w:numId w:val="8"/>
        </w:numPr>
      </w:pPr>
      <w:r>
        <w:t>We are starting our Fair</w:t>
      </w:r>
      <w:r w:rsidR="009A1DD5">
        <w:t>er</w:t>
      </w:r>
      <w:r>
        <w:t xml:space="preserve"> Futures Lottery Funded Project this year</w:t>
      </w:r>
      <w:r w:rsidR="00956F39">
        <w:t xml:space="preserve"> and are able to employ consultant</w:t>
      </w:r>
      <w:r w:rsidR="009A1DD5">
        <w:t>s to help us develop our project.</w:t>
      </w:r>
    </w:p>
    <w:p w14:paraId="1480ABC3" w14:textId="78E4A3FB" w:rsidR="00956F39" w:rsidRDefault="00956F39" w:rsidP="00956F39">
      <w:pPr>
        <w:pStyle w:val="ListParagraph"/>
        <w:numPr>
          <w:ilvl w:val="1"/>
          <w:numId w:val="8"/>
        </w:numPr>
      </w:pPr>
      <w:r>
        <w:t>Looking for work to begin onsite by 2024</w:t>
      </w:r>
    </w:p>
    <w:p w14:paraId="5CB0C13B" w14:textId="192FCEEA" w:rsidR="008E0695" w:rsidRDefault="008E0695" w:rsidP="00956F39">
      <w:pPr>
        <w:pStyle w:val="ListParagraph"/>
        <w:numPr>
          <w:ilvl w:val="1"/>
          <w:numId w:val="8"/>
        </w:numPr>
      </w:pPr>
      <w:r>
        <w:lastRenderedPageBreak/>
        <w:t xml:space="preserve">This project should be able to tell the story of the three museums </w:t>
      </w:r>
    </w:p>
    <w:p w14:paraId="157C2D80" w14:textId="01A8B70E" w:rsidR="00FC5EB9" w:rsidRDefault="00FC5EB9" w:rsidP="00956F39">
      <w:pPr>
        <w:pStyle w:val="ListParagraph"/>
        <w:numPr>
          <w:ilvl w:val="1"/>
          <w:numId w:val="8"/>
        </w:numPr>
      </w:pPr>
      <w:r>
        <w:t xml:space="preserve">Money from the lottery should also be able to help us with important maintenance such as crumbling </w:t>
      </w:r>
      <w:r w:rsidR="00064456">
        <w:t>masonry</w:t>
      </w:r>
      <w:r>
        <w:t xml:space="preserve"> </w:t>
      </w:r>
    </w:p>
    <w:p w14:paraId="325424DF" w14:textId="6E9928FF" w:rsidR="00B706E2" w:rsidRDefault="00B706E2" w:rsidP="00B706E2">
      <w:pPr>
        <w:pStyle w:val="ListParagraph"/>
        <w:numPr>
          <w:ilvl w:val="0"/>
          <w:numId w:val="8"/>
        </w:numPr>
      </w:pPr>
      <w:r>
        <w:t xml:space="preserve">The Trust is always looking forward </w:t>
      </w:r>
      <w:r w:rsidR="00885937">
        <w:t>and has worked with different agencies and groups:</w:t>
      </w:r>
    </w:p>
    <w:p w14:paraId="56FBB6C8" w14:textId="3F292CC1" w:rsidR="00885937" w:rsidRDefault="008930EF" w:rsidP="00885937">
      <w:pPr>
        <w:pStyle w:val="ListParagraph"/>
        <w:numPr>
          <w:ilvl w:val="1"/>
          <w:numId w:val="8"/>
        </w:numPr>
      </w:pPr>
      <w:r>
        <w:t>We have uploaded artwork and poems that school children have written about life in the workhouse</w:t>
      </w:r>
    </w:p>
    <w:p w14:paraId="7A8BA06B" w14:textId="1D016D96" w:rsidR="008930EF" w:rsidRDefault="00AA2EAE" w:rsidP="00885937">
      <w:pPr>
        <w:pStyle w:val="ListParagraph"/>
        <w:numPr>
          <w:ilvl w:val="1"/>
          <w:numId w:val="8"/>
        </w:numPr>
      </w:pPr>
      <w:r>
        <w:t xml:space="preserve">We worked with Harrogate Borough Council on a </w:t>
      </w:r>
      <w:r w:rsidR="003C1554">
        <w:t>S</w:t>
      </w:r>
      <w:r>
        <w:t xml:space="preserve">ights and </w:t>
      </w:r>
      <w:r w:rsidR="003C1554">
        <w:t>S</w:t>
      </w:r>
      <w:r>
        <w:t xml:space="preserve">ounds, </w:t>
      </w:r>
      <w:r w:rsidR="00545795">
        <w:t>law,</w:t>
      </w:r>
      <w:r>
        <w:t xml:space="preserve"> and order trail</w:t>
      </w:r>
    </w:p>
    <w:p w14:paraId="771E78E7" w14:textId="177D1E84" w:rsidR="001714AC" w:rsidRDefault="001714AC" w:rsidP="00885937">
      <w:pPr>
        <w:pStyle w:val="ListParagraph"/>
        <w:numPr>
          <w:ilvl w:val="1"/>
          <w:numId w:val="8"/>
        </w:numPr>
      </w:pPr>
      <w:r>
        <w:t xml:space="preserve">With </w:t>
      </w:r>
      <w:r w:rsidR="003C1554">
        <w:t xml:space="preserve">a grant </w:t>
      </w:r>
      <w:r>
        <w:t xml:space="preserve">from Historic England, we </w:t>
      </w:r>
      <w:r w:rsidR="009A1DD5">
        <w:t xml:space="preserve">will </w:t>
      </w:r>
      <w:r w:rsidR="00D90DCC">
        <w:t>be able</w:t>
      </w:r>
      <w:r>
        <w:t xml:space="preserve"> to </w:t>
      </w:r>
      <w:r w:rsidR="009A1DD5">
        <w:t xml:space="preserve">explore life of </w:t>
      </w:r>
      <w:r w:rsidR="00F86A0D">
        <w:t>disabled people in the workhouse</w:t>
      </w:r>
    </w:p>
    <w:p w14:paraId="6ADFDE74" w14:textId="6155966C" w:rsidR="00F86A0D" w:rsidRDefault="00F86A0D" w:rsidP="00885937">
      <w:pPr>
        <w:pStyle w:val="ListParagraph"/>
        <w:numPr>
          <w:ilvl w:val="1"/>
          <w:numId w:val="8"/>
        </w:numPr>
      </w:pPr>
      <w:r>
        <w:t>The Women in Policing exhibition has been successful and will include an online talk on 13</w:t>
      </w:r>
      <w:r w:rsidRPr="00F86A0D">
        <w:rPr>
          <w:vertAlign w:val="superscript"/>
        </w:rPr>
        <w:t>th</w:t>
      </w:r>
      <w:r>
        <w:t xml:space="preserve"> October</w:t>
      </w:r>
    </w:p>
    <w:p w14:paraId="104F781A" w14:textId="5347456D" w:rsidR="00B9068F" w:rsidRPr="00DA3B02" w:rsidRDefault="00B9068F" w:rsidP="00885937">
      <w:pPr>
        <w:pStyle w:val="ListParagraph"/>
        <w:numPr>
          <w:ilvl w:val="1"/>
          <w:numId w:val="8"/>
        </w:numPr>
      </w:pPr>
      <w:r>
        <w:t xml:space="preserve">We took part in the Harrogate Allotment Show which was a great way to promote the museums </w:t>
      </w:r>
      <w:r w:rsidR="00F20445">
        <w:t>and last year we were given the proceeds of the show.</w:t>
      </w:r>
    </w:p>
    <w:p w14:paraId="5FB07BEB" w14:textId="25739E4C" w:rsidR="15EE04B9" w:rsidRDefault="15EE04B9" w:rsidP="6445BEFB">
      <w:pPr>
        <w:pStyle w:val="ListParagraph"/>
        <w:numPr>
          <w:ilvl w:val="1"/>
          <w:numId w:val="8"/>
        </w:numPr>
      </w:pPr>
      <w:r>
        <w:t xml:space="preserve">The garden team are branching out and are setting up their archaeological finds </w:t>
      </w:r>
      <w:r w:rsidR="009A1DD5">
        <w:t xml:space="preserve">display </w:t>
      </w:r>
      <w:r>
        <w:t xml:space="preserve">from the garden in the piggery such as medieval brick and pottery </w:t>
      </w:r>
    </w:p>
    <w:p w14:paraId="00B4A41F" w14:textId="2450812C" w:rsidR="52FBABF0" w:rsidRDefault="52FBABF0" w:rsidP="6445BEFB">
      <w:pPr>
        <w:pStyle w:val="ListParagraph"/>
        <w:numPr>
          <w:ilvl w:val="1"/>
          <w:numId w:val="8"/>
        </w:numPr>
      </w:pPr>
      <w:r>
        <w:t xml:space="preserve">The garden </w:t>
      </w:r>
      <w:r w:rsidR="00110D8F">
        <w:t>has</w:t>
      </w:r>
      <w:r>
        <w:t xml:space="preserve"> had a good working relationship with the Skell Valley project who have helped to rebuild the garden paths to make them safer</w:t>
      </w:r>
    </w:p>
    <w:p w14:paraId="1E1F6AE3" w14:textId="09EE0FF3" w:rsidR="52FBABF0" w:rsidRDefault="52FBABF0" w:rsidP="6445BEFB">
      <w:pPr>
        <w:pStyle w:val="ListParagraph"/>
        <w:numPr>
          <w:ilvl w:val="0"/>
          <w:numId w:val="8"/>
        </w:numPr>
      </w:pPr>
      <w:r>
        <w:t xml:space="preserve">We had a theatrical performance to celebrate the jubilee of Queen </w:t>
      </w:r>
      <w:r w:rsidR="00174D4A">
        <w:t>Elizabeth</w:t>
      </w:r>
      <w:r>
        <w:t xml:space="preserve"> II which also tied in with Jubilee of Queen Victoria.</w:t>
      </w:r>
    </w:p>
    <w:p w14:paraId="7031EA67" w14:textId="2E0CCFB5" w:rsidR="52FBABF0" w:rsidRDefault="52FBABF0" w:rsidP="6445BEFB">
      <w:pPr>
        <w:pStyle w:val="ListParagraph"/>
        <w:numPr>
          <w:ilvl w:val="1"/>
          <w:numId w:val="8"/>
        </w:numPr>
      </w:pPr>
      <w:r>
        <w:t xml:space="preserve">There will be another play put on at Christmas and LA is looking for volunteers to help with that </w:t>
      </w:r>
    </w:p>
    <w:p w14:paraId="3A2F285B" w14:textId="3DB648DB" w:rsidR="6688CE4E" w:rsidRDefault="6688CE4E" w:rsidP="6445BEFB">
      <w:pPr>
        <w:pStyle w:val="ListParagraph"/>
        <w:numPr>
          <w:ilvl w:val="0"/>
          <w:numId w:val="8"/>
        </w:numPr>
      </w:pPr>
      <w:r>
        <w:t>The Trust took part in the St Wilfr</w:t>
      </w:r>
      <w:r w:rsidR="009A1DD5">
        <w:t>i</w:t>
      </w:r>
      <w:r>
        <w:t xml:space="preserve">d’s parade </w:t>
      </w:r>
    </w:p>
    <w:p w14:paraId="57747BEB" w14:textId="15BC3167" w:rsidR="6688CE4E" w:rsidRDefault="6688CE4E" w:rsidP="6445BEFB">
      <w:pPr>
        <w:pStyle w:val="ListParagraph"/>
        <w:numPr>
          <w:ilvl w:val="0"/>
          <w:numId w:val="8"/>
        </w:numPr>
      </w:pPr>
      <w:r>
        <w:t xml:space="preserve">We're advertising in empty shops around the town such as the old Leeds Building </w:t>
      </w:r>
      <w:r w:rsidR="003C1554">
        <w:t>S</w:t>
      </w:r>
      <w:r>
        <w:t xml:space="preserve">ociety.  This is free advertising space for us </w:t>
      </w:r>
    </w:p>
    <w:p w14:paraId="41E02D46" w14:textId="439C5839" w:rsidR="6688CE4E" w:rsidRDefault="6688CE4E" w:rsidP="6445BEFB">
      <w:pPr>
        <w:pStyle w:val="ListParagraph"/>
        <w:numPr>
          <w:ilvl w:val="0"/>
          <w:numId w:val="8"/>
        </w:numPr>
      </w:pPr>
      <w:r>
        <w:t xml:space="preserve">We are working with Ripon BID who have offices based in the Workhouse Museum.  BID </w:t>
      </w:r>
      <w:r w:rsidR="00110D8F">
        <w:t>is</w:t>
      </w:r>
      <w:r>
        <w:t xml:space="preserve"> trying to bring money into the </w:t>
      </w:r>
      <w:r w:rsidR="003C1554">
        <w:t xml:space="preserve">city </w:t>
      </w:r>
      <w:r>
        <w:t>centre.</w:t>
      </w:r>
    </w:p>
    <w:p w14:paraId="19E1A512" w14:textId="0CEF9CFF" w:rsidR="6688CE4E" w:rsidRDefault="6688CE4E" w:rsidP="6445BEFB">
      <w:pPr>
        <w:pStyle w:val="ListParagraph"/>
        <w:numPr>
          <w:ilvl w:val="1"/>
          <w:numId w:val="8"/>
        </w:numPr>
      </w:pPr>
      <w:r>
        <w:t xml:space="preserve">BID helped the Trust to produce a brochure for the </w:t>
      </w:r>
      <w:r w:rsidR="003C1554">
        <w:t>H</w:t>
      </w:r>
      <w:r>
        <w:t xml:space="preserve">eritage </w:t>
      </w:r>
      <w:r w:rsidR="003C1554">
        <w:t>O</w:t>
      </w:r>
      <w:r>
        <w:t xml:space="preserve">pen </w:t>
      </w:r>
      <w:r w:rsidR="003C1554">
        <w:t>D</w:t>
      </w:r>
      <w:r>
        <w:t xml:space="preserve">ays we had in the summer.  We opened the holding cell at the Courthouse and </w:t>
      </w:r>
      <w:r w:rsidR="003C1554">
        <w:t xml:space="preserve">gave free entry to </w:t>
      </w:r>
      <w:r>
        <w:t xml:space="preserve">the </w:t>
      </w:r>
      <w:r w:rsidR="003C1554">
        <w:t xml:space="preserve">kitchen </w:t>
      </w:r>
      <w:r>
        <w:t>garden at the Workhouse</w:t>
      </w:r>
    </w:p>
    <w:p w14:paraId="158E8CCD" w14:textId="625BD15B" w:rsidR="6688CE4E" w:rsidRDefault="6688CE4E" w:rsidP="6445BEFB">
      <w:pPr>
        <w:pStyle w:val="ListParagraph"/>
        <w:numPr>
          <w:ilvl w:val="0"/>
          <w:numId w:val="8"/>
        </w:numPr>
      </w:pPr>
      <w:r>
        <w:t>Local government is in the process of being reorganised.  Next year, Harrogate Borough Council</w:t>
      </w:r>
      <w:r w:rsidR="003C1554">
        <w:t xml:space="preserve"> will be absorbed into the new</w:t>
      </w:r>
      <w:r>
        <w:t xml:space="preserve"> North Yorkshire Council.</w:t>
      </w:r>
      <w:r w:rsidR="003C1554">
        <w:t xml:space="preserve"> We need to build links with the new authority to take advantage of thus radical change.</w:t>
      </w:r>
    </w:p>
    <w:p w14:paraId="37C73E45" w14:textId="7DFADC4B" w:rsidR="148326D5" w:rsidRDefault="148326D5" w:rsidP="6445BEFB">
      <w:pPr>
        <w:pStyle w:val="ListParagraph"/>
        <w:numPr>
          <w:ilvl w:val="0"/>
          <w:numId w:val="8"/>
        </w:numPr>
      </w:pPr>
      <w:r>
        <w:t>The Ripon Renewal Project began a couple of years ago but no</w:t>
      </w:r>
      <w:r w:rsidR="009A1DD5">
        <w:t>w</w:t>
      </w:r>
      <w:r>
        <w:t xml:space="preserve"> seems to have stalled</w:t>
      </w:r>
    </w:p>
    <w:p w14:paraId="5E03F885" w14:textId="706D66D0" w:rsidR="148326D5" w:rsidRDefault="148326D5" w:rsidP="6445BEFB">
      <w:pPr>
        <w:pStyle w:val="ListParagraph"/>
        <w:numPr>
          <w:ilvl w:val="0"/>
          <w:numId w:val="8"/>
        </w:numPr>
      </w:pPr>
      <w:r>
        <w:t>We had a celebration in the summer to celebrate RMT turning 40.</w:t>
      </w:r>
    </w:p>
    <w:p w14:paraId="5CDC3BB0" w14:textId="51295046" w:rsidR="148326D5" w:rsidRDefault="148326D5" w:rsidP="6445BEFB">
      <w:pPr>
        <w:pStyle w:val="ListParagraph"/>
        <w:numPr>
          <w:ilvl w:val="1"/>
          <w:numId w:val="8"/>
        </w:numPr>
      </w:pPr>
      <w:r>
        <w:t xml:space="preserve">We co-curated </w:t>
      </w:r>
      <w:r w:rsidR="009A1DD5">
        <w:t xml:space="preserve">an exhibition </w:t>
      </w:r>
      <w:r>
        <w:t xml:space="preserve">with the community.  40 objects were picked that had </w:t>
      </w:r>
      <w:r w:rsidR="003C1554">
        <w:t xml:space="preserve">special </w:t>
      </w:r>
      <w:r>
        <w:t xml:space="preserve">meaning to </w:t>
      </w:r>
      <w:r w:rsidR="003C1554">
        <w:t>those who chose them.</w:t>
      </w:r>
    </w:p>
    <w:p w14:paraId="74EFCB2E" w14:textId="7A9E207E" w:rsidR="148326D5" w:rsidRDefault="148326D5" w:rsidP="6445BEFB">
      <w:pPr>
        <w:pStyle w:val="ListParagraph"/>
        <w:numPr>
          <w:ilvl w:val="1"/>
          <w:numId w:val="8"/>
        </w:numPr>
      </w:pPr>
      <w:r>
        <w:t>This helped highlight objects/part</w:t>
      </w:r>
      <w:r w:rsidR="009A1DD5">
        <w:t>s</w:t>
      </w:r>
      <w:r>
        <w:t xml:space="preserve"> of the museums that may not have been seen</w:t>
      </w:r>
    </w:p>
    <w:p w14:paraId="5A879604" w14:textId="0B3DF9F0" w:rsidR="148326D5" w:rsidRDefault="148326D5" w:rsidP="6445BEFB">
      <w:pPr>
        <w:pStyle w:val="ListParagraph"/>
        <w:numPr>
          <w:ilvl w:val="0"/>
          <w:numId w:val="8"/>
        </w:numPr>
      </w:pPr>
      <w:r>
        <w:t xml:space="preserve">RT ended by </w:t>
      </w:r>
      <w:r w:rsidR="003C1554">
        <w:t>t</w:t>
      </w:r>
      <w:r>
        <w:t>hanking everyone who helps to make the place run smoothly especially HT.</w:t>
      </w:r>
    </w:p>
    <w:p w14:paraId="7A8EE6A2" w14:textId="77777777" w:rsidR="00FC03BD" w:rsidRDefault="00FC03BD" w:rsidP="00D60E67">
      <w:pPr>
        <w:rPr>
          <w:u w:val="single"/>
        </w:rPr>
      </w:pPr>
    </w:p>
    <w:p w14:paraId="5732D8E0" w14:textId="66D41CBA" w:rsidR="00FC03BD" w:rsidRDefault="4A0B4005" w:rsidP="005F6D0E">
      <w:pPr>
        <w:pStyle w:val="Heading1"/>
      </w:pPr>
      <w:r>
        <w:t xml:space="preserve">Director’s report </w:t>
      </w:r>
    </w:p>
    <w:p w14:paraId="54B6E550" w14:textId="77777777" w:rsidR="00FC03BD" w:rsidRDefault="00FC03BD" w:rsidP="005F6D0E">
      <w:pPr>
        <w:pStyle w:val="Heading2"/>
      </w:pPr>
      <w:r>
        <w:t>Discussion</w:t>
      </w:r>
    </w:p>
    <w:p w14:paraId="746B1687" w14:textId="77777777" w:rsidR="00A95E27" w:rsidRPr="00A95E27" w:rsidRDefault="00A95E27" w:rsidP="00A95E27"/>
    <w:p w14:paraId="0C4ABBD1" w14:textId="75EDFD69" w:rsidR="00DA3B02" w:rsidRPr="00763152" w:rsidRDefault="3111AB9A" w:rsidP="00DA3B02">
      <w:pPr>
        <w:pStyle w:val="ListParagraph"/>
        <w:numPr>
          <w:ilvl w:val="0"/>
          <w:numId w:val="10"/>
        </w:numPr>
      </w:pPr>
      <w:r w:rsidRPr="00763152">
        <w:t xml:space="preserve">2021 started with the museums being closed from January until </w:t>
      </w:r>
      <w:r w:rsidR="00110D8F" w:rsidRPr="00763152">
        <w:t>mid-May</w:t>
      </w:r>
      <w:r w:rsidRPr="00763152">
        <w:t xml:space="preserve">.  Although we had to </w:t>
      </w:r>
      <w:r w:rsidR="00110D8F" w:rsidRPr="00763152">
        <w:t>close,</w:t>
      </w:r>
      <w:r w:rsidRPr="00763152">
        <w:t xml:space="preserve"> we did not have to furlough any staff</w:t>
      </w:r>
    </w:p>
    <w:p w14:paraId="2D31D3D0" w14:textId="51744AFA" w:rsidR="00763152" w:rsidRPr="00545795" w:rsidRDefault="3111AB9A" w:rsidP="00763152">
      <w:pPr>
        <w:pStyle w:val="ListParagraph"/>
        <w:numPr>
          <w:ilvl w:val="0"/>
          <w:numId w:val="10"/>
        </w:numPr>
      </w:pPr>
      <w:r>
        <w:lastRenderedPageBreak/>
        <w:t xml:space="preserve">We were able to use </w:t>
      </w:r>
      <w:r w:rsidR="009A1DD5">
        <w:t xml:space="preserve">cultural </w:t>
      </w:r>
      <w:r w:rsidR="00D90DCC">
        <w:t>recovery grants</w:t>
      </w:r>
      <w:r>
        <w:t xml:space="preserve"> </w:t>
      </w:r>
      <w:r w:rsidR="009A1DD5">
        <w:t xml:space="preserve">from the Arts Council </w:t>
      </w:r>
      <w:r>
        <w:t xml:space="preserve">to help us </w:t>
      </w:r>
      <w:r w:rsidR="009A1DD5">
        <w:t xml:space="preserve">cover our costs </w:t>
      </w:r>
      <w:r>
        <w:t>and to begin to open again when we could.</w:t>
      </w:r>
      <w:r w:rsidR="009A1DD5">
        <w:t xml:space="preserve"> We were also able to develop </w:t>
      </w:r>
      <w:r w:rsidR="009A1DD5" w:rsidRPr="00545795">
        <w:t>projects and activities including digital, business resilience and health and wellbeing research</w:t>
      </w:r>
    </w:p>
    <w:p w14:paraId="2A091E4D" w14:textId="6E62DF07" w:rsidR="00FC03BD" w:rsidRPr="00545795" w:rsidRDefault="44D79E65" w:rsidP="00545795">
      <w:pPr>
        <w:pStyle w:val="ListParagraph"/>
        <w:numPr>
          <w:ilvl w:val="0"/>
          <w:numId w:val="10"/>
        </w:numPr>
      </w:pPr>
      <w:r w:rsidRPr="00545795">
        <w:t xml:space="preserve">Some people were </w:t>
      </w:r>
      <w:r w:rsidR="2C162111" w:rsidRPr="00545795">
        <w:t>reluctant</w:t>
      </w:r>
      <w:r w:rsidRPr="00545795">
        <w:t xml:space="preserve"> to come back at </w:t>
      </w:r>
      <w:r w:rsidR="00110D8F" w:rsidRPr="00545795">
        <w:t>first,</w:t>
      </w:r>
      <w:r w:rsidRPr="00545795">
        <w:t xml:space="preserve"> </w:t>
      </w:r>
      <w:r w:rsidR="1EC944A7" w:rsidRPr="00545795">
        <w:t>but we are now seeing a rise in admissions again and school/group bookings.  We have seen almost 50% of school bookings that we had in 2019.</w:t>
      </w:r>
    </w:p>
    <w:p w14:paraId="4ED2C2C0" w14:textId="028590F8" w:rsidR="00FC03BD" w:rsidRDefault="1EC944A7" w:rsidP="6445BEFB">
      <w:pPr>
        <w:pStyle w:val="ListParagraph"/>
        <w:numPr>
          <w:ilvl w:val="0"/>
          <w:numId w:val="10"/>
        </w:numPr>
      </w:pPr>
      <w:r>
        <w:t xml:space="preserve">In 2021 we employed Laura Allan our community curator </w:t>
      </w:r>
    </w:p>
    <w:p w14:paraId="5EAA7167" w14:textId="1C92C67E" w:rsidR="00FC03BD" w:rsidRDefault="1EC944A7" w:rsidP="6445BEFB">
      <w:pPr>
        <w:pStyle w:val="ListParagraph"/>
        <w:numPr>
          <w:ilvl w:val="0"/>
          <w:numId w:val="10"/>
        </w:numPr>
      </w:pPr>
      <w:r>
        <w:t>In 2021 we put on two exhibitions:</w:t>
      </w:r>
    </w:p>
    <w:p w14:paraId="46F7BD88" w14:textId="14E785FB" w:rsidR="00FC03BD" w:rsidRDefault="1EC944A7" w:rsidP="6445BEFB">
      <w:pPr>
        <w:pStyle w:val="ListParagraph"/>
        <w:numPr>
          <w:ilvl w:val="1"/>
          <w:numId w:val="10"/>
        </w:numPr>
      </w:pPr>
      <w:r>
        <w:t>6 ply – displayed at the workhouse</w:t>
      </w:r>
    </w:p>
    <w:p w14:paraId="6745EC78" w14:textId="4BF09F6F" w:rsidR="00FC03BD" w:rsidRDefault="1EC944A7" w:rsidP="6445BEFB">
      <w:pPr>
        <w:pStyle w:val="ListParagraph"/>
        <w:numPr>
          <w:ilvl w:val="1"/>
          <w:numId w:val="10"/>
        </w:numPr>
      </w:pPr>
      <w:r>
        <w:t xml:space="preserve">Art by prisoners </w:t>
      </w:r>
      <w:r w:rsidR="009A1DD5">
        <w:t xml:space="preserve">in conjunction with the Koestler Trust </w:t>
      </w:r>
      <w:r>
        <w:t>which we displayed at the Prison and Police Museum</w:t>
      </w:r>
    </w:p>
    <w:p w14:paraId="6B15F1FD" w14:textId="7A54B0B1" w:rsidR="00FC03BD" w:rsidRDefault="009A1DD5" w:rsidP="6445BEFB">
      <w:pPr>
        <w:pStyle w:val="ListParagraph"/>
        <w:numPr>
          <w:ilvl w:val="0"/>
          <w:numId w:val="10"/>
        </w:numPr>
      </w:pPr>
      <w:r>
        <w:t xml:space="preserve">In July 21 we </w:t>
      </w:r>
      <w:r w:rsidR="00D90DCC">
        <w:t>were able</w:t>
      </w:r>
      <w:r w:rsidR="1EC944A7">
        <w:t xml:space="preserve"> to move the shop back out of the dining room and back into its original place.  Sti</w:t>
      </w:r>
      <w:r>
        <w:t>t</w:t>
      </w:r>
      <w:r w:rsidR="1EC944A7">
        <w:t xml:space="preserve">ch Knit and Natter have been helping to stock the shop </w:t>
      </w:r>
    </w:p>
    <w:p w14:paraId="2E1F2A1F" w14:textId="7D35EF19" w:rsidR="00FC03BD" w:rsidRDefault="1EC944A7" w:rsidP="6445BEFB">
      <w:pPr>
        <w:pStyle w:val="ListParagraph"/>
        <w:numPr>
          <w:ilvl w:val="0"/>
          <w:numId w:val="10"/>
        </w:numPr>
      </w:pPr>
      <w:r>
        <w:t xml:space="preserve">The business has proved to be </w:t>
      </w:r>
      <w:r w:rsidR="3223A787">
        <w:t>resilient,</w:t>
      </w:r>
      <w:r>
        <w:t xml:space="preserve"> and we have been able to open the museums in a safe way.</w:t>
      </w:r>
    </w:p>
    <w:p w14:paraId="7B652C15" w14:textId="0015FB39" w:rsidR="00FC03BD" w:rsidRDefault="1EC944A7" w:rsidP="6445BEFB">
      <w:pPr>
        <w:pStyle w:val="ListParagraph"/>
        <w:numPr>
          <w:ilvl w:val="0"/>
          <w:numId w:val="10"/>
        </w:numPr>
      </w:pPr>
      <w:r>
        <w:t>Looking towards the future, we have secure</w:t>
      </w:r>
      <w:r w:rsidR="003C1554">
        <w:t>d</w:t>
      </w:r>
      <w:r>
        <w:t xml:space="preserve"> lottery funding which will help </w:t>
      </w:r>
      <w:r w:rsidR="003C1554">
        <w:t xml:space="preserve">to plan for </w:t>
      </w:r>
      <w:r w:rsidR="003F0580">
        <w:t>restoring the workhouse main block including the</w:t>
      </w:r>
      <w:r>
        <w:t xml:space="preserve"> open</w:t>
      </w:r>
      <w:r w:rsidR="003F0580">
        <w:t>ing</w:t>
      </w:r>
      <w:r>
        <w:t xml:space="preserve"> upstairs </w:t>
      </w:r>
      <w:r w:rsidR="20638CEB">
        <w:t>and</w:t>
      </w:r>
      <w:r>
        <w:t xml:space="preserve"> install</w:t>
      </w:r>
      <w:r w:rsidR="003F0580">
        <w:t>ing</w:t>
      </w:r>
      <w:r>
        <w:t xml:space="preserve"> a lift to make the area accessible.</w:t>
      </w:r>
    </w:p>
    <w:p w14:paraId="1995586D" w14:textId="054818C6" w:rsidR="00FC03BD" w:rsidRDefault="1EC944A7" w:rsidP="6445BEFB">
      <w:pPr>
        <w:pStyle w:val="ListParagraph"/>
        <w:numPr>
          <w:ilvl w:val="0"/>
          <w:numId w:val="10"/>
        </w:numPr>
      </w:pPr>
      <w:r>
        <w:t>We will find out at the end of the month if we have an extension to the Arts Council Funding</w:t>
      </w:r>
    </w:p>
    <w:p w14:paraId="1364A558" w14:textId="07611676" w:rsidR="00FC03BD" w:rsidRDefault="1EC944A7" w:rsidP="6445BEFB">
      <w:pPr>
        <w:pStyle w:val="ListParagraph"/>
        <w:numPr>
          <w:ilvl w:val="0"/>
          <w:numId w:val="10"/>
        </w:numPr>
      </w:pPr>
      <w:r>
        <w:t xml:space="preserve">The </w:t>
      </w:r>
      <w:r w:rsidR="026FB97F">
        <w:t>Cost-of-Living</w:t>
      </w:r>
      <w:r>
        <w:t xml:space="preserve"> Crisis is a worry to the museum and the gas and electric bills have increased which will affect the business</w:t>
      </w:r>
      <w:r w:rsidR="003F0580">
        <w:t>. Action is being taken to reduce these costs.</w:t>
      </w:r>
      <w:r>
        <w:t xml:space="preserve"> </w:t>
      </w:r>
    </w:p>
    <w:p w14:paraId="585F898D" w14:textId="23FEBA0E" w:rsidR="00FC03BD" w:rsidRDefault="1EC944A7" w:rsidP="6445BEFB">
      <w:pPr>
        <w:pStyle w:val="ListParagraph"/>
        <w:numPr>
          <w:ilvl w:val="0"/>
          <w:numId w:val="10"/>
        </w:numPr>
      </w:pPr>
      <w:r>
        <w:t>Teamwork and our values will help us through</w:t>
      </w:r>
    </w:p>
    <w:p w14:paraId="6023ECF1" w14:textId="32A76FB4" w:rsidR="00FC03BD" w:rsidRDefault="1EC944A7" w:rsidP="6445BEFB">
      <w:pPr>
        <w:pStyle w:val="ListParagraph"/>
        <w:numPr>
          <w:ilvl w:val="0"/>
          <w:numId w:val="10"/>
        </w:numPr>
      </w:pPr>
      <w:r>
        <w:t>HT ended by echoing the thanks of RT. Thank you to everyone and ou</w:t>
      </w:r>
      <w:r w:rsidR="009A1DD5">
        <w:t>r</w:t>
      </w:r>
      <w:r>
        <w:t xml:space="preserve"> partners</w:t>
      </w:r>
      <w:r w:rsidR="003F0580">
        <w:t>.</w:t>
      </w:r>
      <w:r>
        <w:t xml:space="preserve"> </w:t>
      </w:r>
    </w:p>
    <w:p w14:paraId="5D45B3D7" w14:textId="467E1F86" w:rsidR="00FC03BD" w:rsidRDefault="1EC944A7" w:rsidP="005F6D0E">
      <w:pPr>
        <w:pStyle w:val="Heading1"/>
      </w:pPr>
      <w:r>
        <w:t>Treasurer’s report</w:t>
      </w:r>
    </w:p>
    <w:p w14:paraId="4725CD15" w14:textId="77777777" w:rsidR="00A95E27" w:rsidRPr="00A95E27" w:rsidRDefault="00A95E27" w:rsidP="00A95E27"/>
    <w:p w14:paraId="61DE8B77" w14:textId="01EB3020" w:rsidR="00DA3B02" w:rsidRDefault="5F4170FE" w:rsidP="00DA3B02">
      <w:pPr>
        <w:pStyle w:val="ListParagraph"/>
        <w:numPr>
          <w:ilvl w:val="0"/>
          <w:numId w:val="11"/>
        </w:numPr>
      </w:pPr>
      <w:r>
        <w:t>DT began his report by thanking everyone and said that coming back after COVID took a lot of courage.</w:t>
      </w:r>
    </w:p>
    <w:p w14:paraId="0F9F1086" w14:textId="3A099903" w:rsidR="00DA3B02" w:rsidRPr="00DA3B02" w:rsidRDefault="742A35E1" w:rsidP="00DA3B02">
      <w:pPr>
        <w:pStyle w:val="ListParagraph"/>
        <w:numPr>
          <w:ilvl w:val="0"/>
          <w:numId w:val="11"/>
        </w:numPr>
      </w:pPr>
      <w:r>
        <w:t xml:space="preserve">DT </w:t>
      </w:r>
      <w:r w:rsidR="25567ABF">
        <w:t>reflected</w:t>
      </w:r>
      <w:r w:rsidR="34D9DD24">
        <w:t xml:space="preserve"> on 40 years of the trust and t</w:t>
      </w:r>
      <w:r w:rsidR="009A1DD5">
        <w:t>h</w:t>
      </w:r>
      <w:r w:rsidR="34D9DD24">
        <w:t xml:space="preserve">anked Richard for his length of service and everything that he has done.  RT’s networks have contributed to our success and he’s able to get people together to form a </w:t>
      </w:r>
      <w:r w:rsidR="28FFAB28">
        <w:t>consensus.</w:t>
      </w:r>
    </w:p>
    <w:p w14:paraId="102F921F" w14:textId="002B553F" w:rsidR="4583E543" w:rsidRDefault="4583E543" w:rsidP="6445BEFB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>We have a surplus of £137k, we have had a surplus bo</w:t>
      </w:r>
      <w:r w:rsidR="0C446290">
        <w:t>ught forward from last year.</w:t>
      </w:r>
    </w:p>
    <w:p w14:paraId="3966C32A" w14:textId="0E503E4C" w:rsidR="0C446290" w:rsidRDefault="0C446290" w:rsidP="6445BEFB">
      <w:pPr>
        <w:pStyle w:val="ListParagraph"/>
        <w:numPr>
          <w:ilvl w:val="0"/>
          <w:numId w:val="11"/>
        </w:numPr>
      </w:pPr>
      <w:r>
        <w:t xml:space="preserve">Trading summary – we are up on 50% of </w:t>
      </w:r>
      <w:r w:rsidR="6531AE4B">
        <w:t>admissions than we expected</w:t>
      </w:r>
    </w:p>
    <w:p w14:paraId="0FCEE737" w14:textId="407079E5" w:rsidR="6531AE4B" w:rsidRDefault="6531AE4B" w:rsidP="6445BEFB">
      <w:pPr>
        <w:pStyle w:val="ListParagraph"/>
        <w:numPr>
          <w:ilvl w:val="0"/>
          <w:numId w:val="11"/>
        </w:numPr>
      </w:pPr>
      <w:r>
        <w:t xml:space="preserve">Inflation is a major </w:t>
      </w:r>
      <w:r w:rsidR="77E2CC7B">
        <w:t>concern as there has been a 4-fold increase in our utility costs.</w:t>
      </w:r>
    </w:p>
    <w:p w14:paraId="22792FB5" w14:textId="3E95BC6D" w:rsidR="15EA409D" w:rsidRPr="00763152" w:rsidRDefault="15EA409D" w:rsidP="6445BEFB">
      <w:pPr>
        <w:pStyle w:val="ListParagraph"/>
        <w:numPr>
          <w:ilvl w:val="0"/>
          <w:numId w:val="11"/>
        </w:numPr>
      </w:pPr>
      <w:r w:rsidRPr="00763152">
        <w:t xml:space="preserve">DT mentioned that learning income </w:t>
      </w:r>
      <w:r w:rsidR="00C8022E" w:rsidRPr="00763152">
        <w:t xml:space="preserve">is </w:t>
      </w:r>
      <w:r w:rsidR="00110D8F" w:rsidRPr="00763152">
        <w:t>down,</w:t>
      </w:r>
      <w:r w:rsidRPr="00763152">
        <w:t xml:space="preserve"> </w:t>
      </w:r>
      <w:r w:rsidR="00C8022E" w:rsidRPr="00763152">
        <w:t>but it looks like we are getting more schools and groups back in</w:t>
      </w:r>
    </w:p>
    <w:p w14:paraId="5943B2F8" w14:textId="230B62E5" w:rsidR="15EA409D" w:rsidRPr="00763152" w:rsidRDefault="15EA409D" w:rsidP="6445BEFB">
      <w:pPr>
        <w:pStyle w:val="ListParagraph"/>
        <w:numPr>
          <w:ilvl w:val="1"/>
          <w:numId w:val="11"/>
        </w:numPr>
      </w:pPr>
      <w:r w:rsidRPr="00763152">
        <w:t xml:space="preserve">CP </w:t>
      </w:r>
      <w:r w:rsidR="00C8022E" w:rsidRPr="00763152">
        <w:t xml:space="preserve">asked </w:t>
      </w:r>
      <w:r w:rsidR="00D37428" w:rsidRPr="00763152">
        <w:t>for clarification</w:t>
      </w:r>
      <w:r w:rsidR="00C8022E" w:rsidRPr="00763152">
        <w:t xml:space="preserve"> </w:t>
      </w:r>
      <w:r w:rsidR="00D37428" w:rsidRPr="00763152">
        <w:t>as</w:t>
      </w:r>
      <w:r w:rsidR="008D0C98" w:rsidRPr="00763152">
        <w:t xml:space="preserve"> figures indicate that income from schools has </w:t>
      </w:r>
      <w:r w:rsidR="00DA7415" w:rsidRPr="00763152">
        <w:t>doubled</w:t>
      </w:r>
      <w:r w:rsidR="008D0C98" w:rsidRPr="00763152">
        <w:t xml:space="preserve"> this year </w:t>
      </w:r>
    </w:p>
    <w:p w14:paraId="4DA6C034" w14:textId="71A8446F" w:rsidR="00DA7415" w:rsidRPr="00763152" w:rsidRDefault="00DA7415" w:rsidP="6445BEFB">
      <w:pPr>
        <w:pStyle w:val="ListParagraph"/>
        <w:numPr>
          <w:ilvl w:val="1"/>
          <w:numId w:val="11"/>
        </w:numPr>
      </w:pPr>
      <w:r w:rsidRPr="00763152">
        <w:t>DT to check the figures</w:t>
      </w:r>
    </w:p>
    <w:p w14:paraId="0D033913" w14:textId="4208636A" w:rsidR="00DA7415" w:rsidRDefault="00DA7415" w:rsidP="6445BEFB">
      <w:pPr>
        <w:pStyle w:val="ListParagraph"/>
        <w:numPr>
          <w:ilvl w:val="1"/>
          <w:numId w:val="11"/>
        </w:numPr>
      </w:pPr>
      <w:r>
        <w:t>SC asked to know how much money we are down this year compared to 2019</w:t>
      </w:r>
    </w:p>
    <w:p w14:paraId="3B12E702" w14:textId="3E30DAB8" w:rsidR="00E941F4" w:rsidRDefault="00E941F4" w:rsidP="6445BEFB">
      <w:pPr>
        <w:pStyle w:val="ListParagraph"/>
        <w:numPr>
          <w:ilvl w:val="1"/>
          <w:numId w:val="11"/>
        </w:numPr>
      </w:pPr>
      <w:r>
        <w:t>DT to send out figures to SC for him to look at.</w:t>
      </w:r>
      <w:r w:rsidR="00033447">
        <w:t xml:space="preserve"> </w:t>
      </w:r>
    </w:p>
    <w:p w14:paraId="7A89FC94" w14:textId="446FC161" w:rsidR="00E941F4" w:rsidRDefault="00E941F4" w:rsidP="00E941F4">
      <w:pPr>
        <w:pStyle w:val="ListParagraph"/>
        <w:numPr>
          <w:ilvl w:val="0"/>
          <w:numId w:val="11"/>
        </w:numPr>
      </w:pPr>
      <w:r>
        <w:t>The shop s</w:t>
      </w:r>
      <w:r w:rsidR="003F00E5">
        <w:t xml:space="preserve">ales are doing </w:t>
      </w:r>
      <w:r w:rsidR="00110D8F">
        <w:t>well,</w:t>
      </w:r>
      <w:r w:rsidR="003F00E5">
        <w:t xml:space="preserve"> and the figures show sales have been between £10-12,000 </w:t>
      </w:r>
    </w:p>
    <w:p w14:paraId="4BE83269" w14:textId="5A70FB57" w:rsidR="0096034D" w:rsidRDefault="0096034D" w:rsidP="00E941F4">
      <w:pPr>
        <w:pStyle w:val="ListParagraph"/>
        <w:numPr>
          <w:ilvl w:val="0"/>
          <w:numId w:val="11"/>
        </w:numPr>
      </w:pPr>
      <w:r>
        <w:t xml:space="preserve">In terms of commercial </w:t>
      </w:r>
      <w:r w:rsidR="00110D8F">
        <w:t>development,</w:t>
      </w:r>
      <w:r>
        <w:t xml:space="preserve"> </w:t>
      </w:r>
      <w:r w:rsidR="008A178D">
        <w:t xml:space="preserve">we have the Fairer Futures project starting soon and we are underway with the funding and recruiting </w:t>
      </w:r>
      <w:r w:rsidR="00E43426">
        <w:t>consultants to help with this</w:t>
      </w:r>
    </w:p>
    <w:p w14:paraId="2E0A6691" w14:textId="43FF632D" w:rsidR="00E43426" w:rsidRDefault="00E43426" w:rsidP="00E941F4">
      <w:pPr>
        <w:pStyle w:val="ListParagraph"/>
        <w:numPr>
          <w:ilvl w:val="0"/>
          <w:numId w:val="11"/>
        </w:numPr>
      </w:pPr>
      <w:r>
        <w:t xml:space="preserve">We are applying for a new </w:t>
      </w:r>
      <w:r w:rsidR="00110D8F">
        <w:t>NPO,</w:t>
      </w:r>
      <w:r>
        <w:t xml:space="preserve"> but the new board structure should help with this as it provides more accountability </w:t>
      </w:r>
      <w:r w:rsidR="00244ED6">
        <w:t xml:space="preserve">and involvement from the board </w:t>
      </w:r>
    </w:p>
    <w:p w14:paraId="444328C4" w14:textId="0412CF51" w:rsidR="00244ED6" w:rsidRDefault="00244ED6" w:rsidP="00E941F4">
      <w:pPr>
        <w:pStyle w:val="ListParagraph"/>
        <w:numPr>
          <w:ilvl w:val="0"/>
          <w:numId w:val="11"/>
        </w:numPr>
      </w:pPr>
      <w:r>
        <w:lastRenderedPageBreak/>
        <w:t xml:space="preserve">The </w:t>
      </w:r>
      <w:r w:rsidR="00897AC3">
        <w:t>T</w:t>
      </w:r>
      <w:r>
        <w:t xml:space="preserve">rust needs to develop a Performance Framework </w:t>
      </w:r>
      <w:r w:rsidR="00BD3E52">
        <w:t xml:space="preserve">so that we can see the organisation at a glance </w:t>
      </w:r>
    </w:p>
    <w:p w14:paraId="2B49B713" w14:textId="089A89AD" w:rsidR="003E5C2D" w:rsidRDefault="003E5C2D" w:rsidP="00E941F4">
      <w:pPr>
        <w:pStyle w:val="ListParagraph"/>
        <w:numPr>
          <w:ilvl w:val="0"/>
          <w:numId w:val="11"/>
        </w:numPr>
      </w:pPr>
      <w:r>
        <w:t xml:space="preserve">LW asked about donation boxes and </w:t>
      </w:r>
      <w:r w:rsidR="00897AC3">
        <w:t xml:space="preserve">whether </w:t>
      </w:r>
      <w:r>
        <w:t>we will be seeing them in the near future</w:t>
      </w:r>
      <w:r w:rsidR="00897AC3">
        <w:t>.</w:t>
      </w:r>
    </w:p>
    <w:p w14:paraId="4D1E1A72" w14:textId="1788F254" w:rsidR="003E5C2D" w:rsidRDefault="003E5C2D" w:rsidP="00E941F4">
      <w:pPr>
        <w:pStyle w:val="ListParagraph"/>
        <w:numPr>
          <w:ilvl w:val="0"/>
          <w:numId w:val="11"/>
        </w:numPr>
      </w:pPr>
      <w:r>
        <w:t xml:space="preserve">As an add on to this MS asked if there would be any way that we could </w:t>
      </w:r>
      <w:r w:rsidR="00417EE0">
        <w:t xml:space="preserve">create a button on the till to be able to accept donations.  This would mean we could link it digitally to gift aid </w:t>
      </w:r>
      <w:r w:rsidR="007F3514">
        <w:t>and also make it recordable on the till.</w:t>
      </w:r>
      <w:r w:rsidR="00033447">
        <w:t xml:space="preserve"> </w:t>
      </w:r>
    </w:p>
    <w:p w14:paraId="4DCC4856" w14:textId="6314928D" w:rsidR="00BD27BD" w:rsidRPr="00BD27BD" w:rsidRDefault="007F3514" w:rsidP="00BD27BD">
      <w:pPr>
        <w:pStyle w:val="ListParagraph"/>
        <w:numPr>
          <w:ilvl w:val="1"/>
          <w:numId w:val="11"/>
        </w:numPr>
      </w:pPr>
      <w:r>
        <w:t xml:space="preserve">DT suggested that we or the customer could fill in a paper copy of the gift aid form </w:t>
      </w:r>
      <w:r w:rsidR="00033447">
        <w:t>if we receive any case donations for now</w:t>
      </w:r>
    </w:p>
    <w:p w14:paraId="783328D6" w14:textId="6D047BA1" w:rsidR="00FC03BD" w:rsidRDefault="00DB074B" w:rsidP="005F6D0E">
      <w:pPr>
        <w:pStyle w:val="Heading1"/>
      </w:pPr>
      <w:r>
        <w:t>Appointment of independent financial examiners</w:t>
      </w:r>
    </w:p>
    <w:p w14:paraId="5DB285DD" w14:textId="77777777" w:rsidR="00FC03BD" w:rsidRDefault="00FC03BD" w:rsidP="005F6D0E">
      <w:pPr>
        <w:pStyle w:val="Heading2"/>
      </w:pPr>
      <w:r>
        <w:t>Discussion</w:t>
      </w:r>
    </w:p>
    <w:p w14:paraId="24C64D52" w14:textId="32BBB4F7" w:rsidR="00FC03BD" w:rsidRPr="00A95E27" w:rsidRDefault="00DB074B" w:rsidP="00A95E27">
      <w:pPr>
        <w:pStyle w:val="ListParagraph"/>
        <w:numPr>
          <w:ilvl w:val="0"/>
          <w:numId w:val="12"/>
        </w:numPr>
      </w:pPr>
      <w:r>
        <w:t xml:space="preserve">DT </w:t>
      </w:r>
      <w:r w:rsidR="00846142">
        <w:t>asked if we approved the continued engagement of HPH Charted Accountants in Yok</w:t>
      </w:r>
    </w:p>
    <w:p w14:paraId="76064ABD" w14:textId="468CBCA3" w:rsidR="00B23CD8" w:rsidRPr="00F017AE" w:rsidRDefault="00CA3B80" w:rsidP="00F017AE">
      <w:pPr>
        <w:pStyle w:val="ListParagraph"/>
        <w:numPr>
          <w:ilvl w:val="0"/>
          <w:numId w:val="5"/>
        </w:numPr>
        <w:rPr>
          <w:u w:val="single"/>
        </w:rPr>
      </w:pPr>
      <w:r>
        <w:t>No ob</w:t>
      </w:r>
      <w:r w:rsidR="00B23CD8">
        <w:t>jections</w:t>
      </w:r>
      <w:r w:rsidR="003A633B">
        <w:t xml:space="preserve"> and HPH were duly approved as the Trust’s accountants</w:t>
      </w:r>
    </w:p>
    <w:p w14:paraId="18794A9E" w14:textId="26A889CD" w:rsidR="00FC03BD" w:rsidRDefault="00B62148" w:rsidP="005F6D0E">
      <w:pPr>
        <w:pStyle w:val="Heading1"/>
      </w:pPr>
      <w:r>
        <w:t>Election of the board</w:t>
      </w:r>
    </w:p>
    <w:p w14:paraId="0030566F" w14:textId="77777777" w:rsidR="00FC03BD" w:rsidRDefault="00FC03BD" w:rsidP="005F6D0E">
      <w:pPr>
        <w:pStyle w:val="Heading2"/>
      </w:pPr>
      <w:r>
        <w:t>Discussion</w:t>
      </w:r>
    </w:p>
    <w:p w14:paraId="59709B4B" w14:textId="1EEA8E70" w:rsidR="00FC03BD" w:rsidRDefault="003A2818" w:rsidP="00A95E27">
      <w:pPr>
        <w:pStyle w:val="ListParagraph"/>
        <w:numPr>
          <w:ilvl w:val="0"/>
          <w:numId w:val="13"/>
        </w:numPr>
      </w:pPr>
      <w:r>
        <w:t>RT led the discussion – there are three trustees who have s</w:t>
      </w:r>
      <w:r w:rsidR="00832361">
        <w:t>tepped down,</w:t>
      </w:r>
      <w:r w:rsidR="009E0468">
        <w:t xml:space="preserve"> Virginia Arrowsmith and Lizzy Tyler </w:t>
      </w:r>
      <w:r w:rsidR="004D2D85">
        <w:t xml:space="preserve">have stepped down before the </w:t>
      </w:r>
      <w:r w:rsidR="00464300">
        <w:t>AGM.</w:t>
      </w:r>
      <w:r w:rsidR="00832361">
        <w:t xml:space="preserve">  Mary-Ann Irbins who officially step</w:t>
      </w:r>
      <w:r w:rsidR="003A633B">
        <w:t xml:space="preserve">s </w:t>
      </w:r>
      <w:r w:rsidR="00832361">
        <w:t>down tonigh</w:t>
      </w:r>
      <w:r w:rsidR="003A633B">
        <w:t>t. RT extended thanks to these Trustees for their service to the Trust.</w:t>
      </w:r>
    </w:p>
    <w:p w14:paraId="5318712E" w14:textId="6D76397F" w:rsidR="00A95E27" w:rsidRDefault="00832361" w:rsidP="00A95E27">
      <w:pPr>
        <w:pStyle w:val="ListParagraph"/>
        <w:numPr>
          <w:ilvl w:val="0"/>
          <w:numId w:val="13"/>
        </w:numPr>
      </w:pPr>
      <w:r>
        <w:t>RT introduced the three new Trustees who were at the meeting and asked them to introduce themselves</w:t>
      </w:r>
    </w:p>
    <w:p w14:paraId="787873FB" w14:textId="63513AE4" w:rsidR="00832361" w:rsidRPr="00425310" w:rsidRDefault="00FE3229" w:rsidP="00832361">
      <w:pPr>
        <w:pStyle w:val="ListParagraph"/>
        <w:numPr>
          <w:ilvl w:val="1"/>
          <w:numId w:val="13"/>
        </w:numPr>
        <w:rPr>
          <w:b/>
          <w:bCs/>
        </w:rPr>
      </w:pPr>
      <w:r w:rsidRPr="00425310">
        <w:rPr>
          <w:b/>
          <w:bCs/>
        </w:rPr>
        <w:t>Caroline Lewis-Jones</w:t>
      </w:r>
    </w:p>
    <w:p w14:paraId="338754F3" w14:textId="5100D1C8" w:rsidR="00FE3229" w:rsidRDefault="00FE3229" w:rsidP="00832361">
      <w:pPr>
        <w:pStyle w:val="ListParagraph"/>
        <w:numPr>
          <w:ilvl w:val="1"/>
          <w:numId w:val="13"/>
        </w:numPr>
      </w:pPr>
      <w:r>
        <w:t xml:space="preserve">Is a CEO of one branch of the RSPCA </w:t>
      </w:r>
    </w:p>
    <w:p w14:paraId="014BC154" w14:textId="0E235FE4" w:rsidR="00A17B20" w:rsidRDefault="00A17B20" w:rsidP="00832361">
      <w:pPr>
        <w:pStyle w:val="ListParagraph"/>
        <w:numPr>
          <w:ilvl w:val="1"/>
          <w:numId w:val="13"/>
        </w:numPr>
      </w:pPr>
      <w:r>
        <w:t>Lives in Harrogate</w:t>
      </w:r>
    </w:p>
    <w:p w14:paraId="0740E76B" w14:textId="088DDCBF" w:rsidR="00A17B20" w:rsidRDefault="00A17B20" w:rsidP="00832361">
      <w:pPr>
        <w:pStyle w:val="ListParagraph"/>
        <w:numPr>
          <w:ilvl w:val="1"/>
          <w:numId w:val="13"/>
        </w:numPr>
      </w:pPr>
      <w:r>
        <w:t>Is on Link</w:t>
      </w:r>
      <w:r w:rsidR="00425310">
        <w:t xml:space="preserve">edIn should anyone want to know more about her </w:t>
      </w:r>
    </w:p>
    <w:p w14:paraId="3016ADE2" w14:textId="138E0F38" w:rsidR="00425310" w:rsidRPr="00425310" w:rsidRDefault="00425310" w:rsidP="00832361">
      <w:pPr>
        <w:pStyle w:val="ListParagraph"/>
        <w:numPr>
          <w:ilvl w:val="1"/>
          <w:numId w:val="13"/>
        </w:numPr>
      </w:pPr>
      <w:r>
        <w:rPr>
          <w:b/>
          <w:bCs/>
        </w:rPr>
        <w:t>Steve Revell</w:t>
      </w:r>
    </w:p>
    <w:p w14:paraId="003867D4" w14:textId="557FEB26" w:rsidR="00425310" w:rsidRDefault="00425310" w:rsidP="00832361">
      <w:pPr>
        <w:pStyle w:val="ListParagraph"/>
        <w:numPr>
          <w:ilvl w:val="1"/>
          <w:numId w:val="13"/>
        </w:numPr>
      </w:pPr>
      <w:r>
        <w:t>Also lives in Harrogate</w:t>
      </w:r>
    </w:p>
    <w:p w14:paraId="47C70D4F" w14:textId="1439BE4E" w:rsidR="00425310" w:rsidRDefault="00425310" w:rsidP="00425310">
      <w:pPr>
        <w:pStyle w:val="ListParagraph"/>
        <w:numPr>
          <w:ilvl w:val="1"/>
          <w:numId w:val="13"/>
        </w:numPr>
      </w:pPr>
      <w:r>
        <w:t>Has a background in finance/digital/marketing</w:t>
      </w:r>
    </w:p>
    <w:p w14:paraId="5A7DB262" w14:textId="77EED18D" w:rsidR="00425310" w:rsidRPr="006C3A74" w:rsidRDefault="006C3A74" w:rsidP="00425310">
      <w:pPr>
        <w:pStyle w:val="ListParagraph"/>
        <w:numPr>
          <w:ilvl w:val="1"/>
          <w:numId w:val="13"/>
        </w:numPr>
      </w:pPr>
      <w:r>
        <w:rPr>
          <w:b/>
          <w:bCs/>
        </w:rPr>
        <w:t>Amy Stow</w:t>
      </w:r>
    </w:p>
    <w:p w14:paraId="6EE5380A" w14:textId="39999600" w:rsidR="006C3A74" w:rsidRDefault="007F7B4A" w:rsidP="00425310">
      <w:pPr>
        <w:pStyle w:val="ListParagraph"/>
        <w:numPr>
          <w:ilvl w:val="1"/>
          <w:numId w:val="13"/>
        </w:numPr>
      </w:pPr>
      <w:r>
        <w:t>Lives in York</w:t>
      </w:r>
    </w:p>
    <w:p w14:paraId="5F42DAB0" w14:textId="087F3BB6" w:rsidR="007F7B4A" w:rsidRDefault="007F7B4A" w:rsidP="00425310">
      <w:pPr>
        <w:pStyle w:val="ListParagraph"/>
        <w:numPr>
          <w:ilvl w:val="1"/>
          <w:numId w:val="13"/>
        </w:numPr>
      </w:pPr>
      <w:r>
        <w:t xml:space="preserve">Has over 8 </w:t>
      </w:r>
      <w:r w:rsidR="00F017AE">
        <w:t>years’ experience</w:t>
      </w:r>
      <w:r>
        <w:t xml:space="preserve"> in the museum sector</w:t>
      </w:r>
    </w:p>
    <w:p w14:paraId="7EC478FC" w14:textId="0A7EB6E7" w:rsidR="007F7B4A" w:rsidRDefault="007F7B4A" w:rsidP="00425310">
      <w:pPr>
        <w:pStyle w:val="ListParagraph"/>
        <w:numPr>
          <w:ilvl w:val="1"/>
          <w:numId w:val="13"/>
        </w:numPr>
      </w:pPr>
      <w:r>
        <w:t xml:space="preserve">Currently works </w:t>
      </w:r>
      <w:r w:rsidR="00D548DD">
        <w:t xml:space="preserve">in the health charity sector supporting people with MS </w:t>
      </w:r>
    </w:p>
    <w:p w14:paraId="152D475E" w14:textId="4D41866C" w:rsidR="00D548DD" w:rsidRDefault="00D548DD" w:rsidP="00425310">
      <w:pPr>
        <w:pStyle w:val="ListParagraph"/>
        <w:numPr>
          <w:ilvl w:val="1"/>
          <w:numId w:val="13"/>
        </w:numPr>
      </w:pPr>
      <w:r>
        <w:t xml:space="preserve">Has been on the People Committee at RMT so knows the museums </w:t>
      </w:r>
    </w:p>
    <w:p w14:paraId="65F3907F" w14:textId="5DFE177A" w:rsidR="00C33B40" w:rsidRDefault="00C33B40" w:rsidP="00C33B40">
      <w:pPr>
        <w:pStyle w:val="ListParagraph"/>
        <w:numPr>
          <w:ilvl w:val="0"/>
          <w:numId w:val="13"/>
        </w:numPr>
      </w:pPr>
      <w:r>
        <w:t xml:space="preserve">RT put the </w:t>
      </w:r>
      <w:r w:rsidR="003A633B">
        <w:t xml:space="preserve">three </w:t>
      </w:r>
      <w:r>
        <w:t>candidates to the AGM</w:t>
      </w:r>
      <w:r w:rsidR="003A633B">
        <w:t>. The nominations had all been previously proposed and seconded and those forms are kept on file.</w:t>
      </w:r>
    </w:p>
    <w:p w14:paraId="218365CF" w14:textId="0714A7D6" w:rsidR="00C33B40" w:rsidRDefault="00C33B40" w:rsidP="00C33B40">
      <w:pPr>
        <w:pStyle w:val="ListParagraph"/>
        <w:numPr>
          <w:ilvl w:val="1"/>
          <w:numId w:val="13"/>
        </w:numPr>
      </w:pPr>
      <w:r>
        <w:t xml:space="preserve">LW proposed </w:t>
      </w:r>
      <w:r w:rsidR="003A633B">
        <w:t xml:space="preserve">they all be appointed </w:t>
      </w:r>
    </w:p>
    <w:p w14:paraId="4FEFF635" w14:textId="7CEF7043" w:rsidR="00C33B40" w:rsidRDefault="00C33B40" w:rsidP="00C33B40">
      <w:pPr>
        <w:pStyle w:val="ListParagraph"/>
        <w:numPr>
          <w:ilvl w:val="1"/>
          <w:numId w:val="13"/>
        </w:numPr>
      </w:pPr>
      <w:r>
        <w:t>DT seconded</w:t>
      </w:r>
      <w:r w:rsidR="003A633B">
        <w:t xml:space="preserve"> they all be appointed</w:t>
      </w:r>
    </w:p>
    <w:p w14:paraId="1AA39F5E" w14:textId="66BBEA77" w:rsidR="00FC03BD" w:rsidRPr="004B7AF5" w:rsidRDefault="008A7AB5" w:rsidP="004B7AF5">
      <w:pPr>
        <w:pStyle w:val="ListParagraph"/>
        <w:numPr>
          <w:ilvl w:val="1"/>
          <w:numId w:val="13"/>
        </w:numPr>
      </w:pPr>
      <w:r>
        <w:t>New trustees v</w:t>
      </w:r>
      <w:r w:rsidR="009E0468">
        <w:t xml:space="preserve">oted in with 12 </w:t>
      </w:r>
      <w:r w:rsidR="003A633B">
        <w:t xml:space="preserve">member </w:t>
      </w:r>
      <w:r w:rsidR="009E0468">
        <w:t xml:space="preserve">votes </w:t>
      </w:r>
      <w:r w:rsidR="003A633B">
        <w:t>and have been duly appointed.</w:t>
      </w:r>
    </w:p>
    <w:p w14:paraId="12259D90" w14:textId="1860DC48" w:rsidR="00FC03BD" w:rsidRDefault="00AF7202" w:rsidP="005F6D0E">
      <w:pPr>
        <w:pStyle w:val="Heading1"/>
      </w:pPr>
      <w:r>
        <w:t xml:space="preserve">Proposed </w:t>
      </w:r>
      <w:r w:rsidR="0005606F">
        <w:t>alterations to the memorandum and articles of association (Ripon Museum Trust Constitution 14</w:t>
      </w:r>
      <w:r w:rsidR="0005606F" w:rsidRPr="0005606F">
        <w:rPr>
          <w:vertAlign w:val="superscript"/>
        </w:rPr>
        <w:t>th</w:t>
      </w:r>
      <w:r w:rsidR="0005606F">
        <w:t xml:space="preserve"> March 2013)</w:t>
      </w:r>
    </w:p>
    <w:p w14:paraId="1F2C815A" w14:textId="77777777" w:rsidR="00D30E81" w:rsidRPr="00D30E81" w:rsidRDefault="00D30E81" w:rsidP="00D30E81"/>
    <w:p w14:paraId="481A4A92" w14:textId="77777777" w:rsidR="00FC03BD" w:rsidRDefault="00FC03BD" w:rsidP="005F6D0E">
      <w:pPr>
        <w:pStyle w:val="Heading2"/>
      </w:pPr>
      <w:r>
        <w:t>Discussion</w:t>
      </w:r>
    </w:p>
    <w:p w14:paraId="5804C88D" w14:textId="2823A650" w:rsidR="00FC03BD" w:rsidRDefault="003A633B" w:rsidP="00DB2D7D">
      <w:r>
        <w:t>M</w:t>
      </w:r>
      <w:r w:rsidR="008C51AE">
        <w:t xml:space="preserve">embers are being asked to approve three changes to the </w:t>
      </w:r>
      <w:r w:rsidR="003A71C8">
        <w:t>C</w:t>
      </w:r>
      <w:r w:rsidR="008C51AE">
        <w:t>onstitution tonight</w:t>
      </w:r>
      <w:r w:rsidR="003A71C8">
        <w:t xml:space="preserve"> for the better governance of the Trust</w:t>
      </w:r>
      <w:r>
        <w:t xml:space="preserve"> as described on the agenda and calling papers</w:t>
      </w:r>
      <w:r w:rsidR="00B632C9">
        <w:t>.</w:t>
      </w:r>
      <w:r>
        <w:t xml:space="preserve"> Members needed to vote and then the Trust would </w:t>
      </w:r>
      <w:r>
        <w:lastRenderedPageBreak/>
        <w:t>propose the changes to the Charity Commission and thus approved would be made an official constitutional change.</w:t>
      </w:r>
    </w:p>
    <w:p w14:paraId="4A8E9EB7" w14:textId="510F4D60" w:rsidR="00FC03BD" w:rsidRDefault="00696973" w:rsidP="005F6D0E">
      <w:pPr>
        <w:pStyle w:val="Heading2"/>
      </w:pPr>
      <w:r>
        <w:t xml:space="preserve">Online meetings </w:t>
      </w:r>
    </w:p>
    <w:p w14:paraId="617B6E8A" w14:textId="60915A00" w:rsidR="00696973" w:rsidRDefault="007A2481" w:rsidP="008C7870">
      <w:pPr>
        <w:pStyle w:val="ListParagraph"/>
        <w:numPr>
          <w:ilvl w:val="0"/>
          <w:numId w:val="5"/>
        </w:numPr>
        <w:ind w:left="938"/>
      </w:pPr>
      <w:r>
        <w:t>First suggested change outline</w:t>
      </w:r>
      <w:r w:rsidR="003A633B">
        <w:t>d</w:t>
      </w:r>
      <w:r>
        <w:t xml:space="preserve"> by RT was allowing hybrid meetings – online and in person </w:t>
      </w:r>
      <w:r w:rsidR="00825A3E">
        <w:t>–</w:t>
      </w:r>
      <w:r>
        <w:t xml:space="preserve"> </w:t>
      </w:r>
      <w:r w:rsidR="00825A3E">
        <w:t xml:space="preserve">which will allow </w:t>
      </w:r>
      <w:r w:rsidR="003A633B">
        <w:t xml:space="preserve">member </w:t>
      </w:r>
      <w:r w:rsidR="004D4834">
        <w:t>participants to comm</w:t>
      </w:r>
      <w:r w:rsidR="00747B73">
        <w:t>unicate with all other participants</w:t>
      </w:r>
      <w:r w:rsidR="003A633B">
        <w:t xml:space="preserve"> and for their vote to be valid</w:t>
      </w:r>
      <w:r w:rsidR="00747B73">
        <w:t>.</w:t>
      </w:r>
    </w:p>
    <w:p w14:paraId="4A1DFC74" w14:textId="729E1F21" w:rsidR="00747B73" w:rsidRDefault="00527BD0" w:rsidP="00747B73">
      <w:pPr>
        <w:pStyle w:val="ListParagraph"/>
        <w:numPr>
          <w:ilvl w:val="1"/>
          <w:numId w:val="5"/>
        </w:numPr>
        <w:ind w:left="1658"/>
      </w:pPr>
      <w:r>
        <w:t xml:space="preserve">RT asked for a vote from the members </w:t>
      </w:r>
    </w:p>
    <w:p w14:paraId="740D674F" w14:textId="21EDFD42" w:rsidR="00527BD0" w:rsidRPr="00696973" w:rsidRDefault="008A7AB5" w:rsidP="00747B73">
      <w:pPr>
        <w:pStyle w:val="ListParagraph"/>
        <w:numPr>
          <w:ilvl w:val="1"/>
          <w:numId w:val="5"/>
        </w:numPr>
        <w:ind w:left="1658"/>
      </w:pPr>
      <w:r>
        <w:t>Change v</w:t>
      </w:r>
      <w:r w:rsidR="00527BD0">
        <w:t xml:space="preserve">oted in with 12 votes </w:t>
      </w:r>
    </w:p>
    <w:p w14:paraId="040ABB96" w14:textId="340D401A" w:rsidR="00D30E81" w:rsidRDefault="00826CE7" w:rsidP="00D30E81">
      <w:pPr>
        <w:pStyle w:val="Heading2"/>
      </w:pPr>
      <w:r>
        <w:t>Increasing the number of directors/trustees</w:t>
      </w:r>
    </w:p>
    <w:p w14:paraId="52CCA996" w14:textId="63072B12" w:rsidR="00826CE7" w:rsidRDefault="00A06E9C" w:rsidP="00641367">
      <w:pPr>
        <w:pStyle w:val="ListParagraph"/>
        <w:numPr>
          <w:ilvl w:val="0"/>
          <w:numId w:val="5"/>
        </w:numPr>
        <w:ind w:left="938"/>
      </w:pPr>
      <w:r>
        <w:t>The second proposed change outlined by RT is to increase the number of trustees from 9</w:t>
      </w:r>
      <w:r w:rsidR="00927ADF">
        <w:t xml:space="preserve"> to 11</w:t>
      </w:r>
    </w:p>
    <w:p w14:paraId="71B18A63" w14:textId="11CA2378" w:rsidR="003F3314" w:rsidRDefault="00927ADF" w:rsidP="00B632C9">
      <w:pPr>
        <w:pStyle w:val="ListParagraph"/>
        <w:numPr>
          <w:ilvl w:val="0"/>
          <w:numId w:val="5"/>
        </w:numPr>
        <w:ind w:left="938"/>
      </w:pPr>
      <w:r>
        <w:t xml:space="preserve">MS </w:t>
      </w:r>
      <w:r w:rsidR="003F3314">
        <w:t>asked why the board feel they need to increase the number of trustees</w:t>
      </w:r>
      <w:r w:rsidR="00B632C9">
        <w:t xml:space="preserve">. </w:t>
      </w:r>
      <w:r w:rsidR="003F3314">
        <w:t>RT said that with current pre</w:t>
      </w:r>
      <w:r w:rsidR="008C4375">
        <w:t xml:space="preserve">ssures being faced by the museums we feel we need to spread the load between more people </w:t>
      </w:r>
      <w:r w:rsidR="00276297">
        <w:t xml:space="preserve">to help face </w:t>
      </w:r>
      <w:r w:rsidR="009714CA">
        <w:t>challenges and increasing complexity</w:t>
      </w:r>
      <w:r w:rsidR="00276297">
        <w:t>.  We will also see a more diverse board with a different range of skills and experti</w:t>
      </w:r>
      <w:r w:rsidR="0091107F">
        <w:t>se</w:t>
      </w:r>
    </w:p>
    <w:p w14:paraId="1185C822" w14:textId="3B2A0C1C" w:rsidR="005349C2" w:rsidRDefault="0091107F" w:rsidP="00B632C9">
      <w:pPr>
        <w:pStyle w:val="ListParagraph"/>
        <w:numPr>
          <w:ilvl w:val="0"/>
          <w:numId w:val="5"/>
        </w:numPr>
        <w:ind w:left="938"/>
      </w:pPr>
      <w:r>
        <w:t>MS asked if having more people would make decision making harder</w:t>
      </w:r>
      <w:r w:rsidR="00B632C9">
        <w:t xml:space="preserve">. </w:t>
      </w:r>
      <w:r>
        <w:t xml:space="preserve">RT agreed that too many people </w:t>
      </w:r>
      <w:r w:rsidR="0067718A">
        <w:t xml:space="preserve">can make decision making </w:t>
      </w:r>
      <w:r w:rsidR="00CA6308">
        <w:t>harder,</w:t>
      </w:r>
      <w:r w:rsidR="0067718A">
        <w:t xml:space="preserve"> but this is a small enough change to </w:t>
      </w:r>
      <w:r w:rsidR="008A7AB5">
        <w:t>help but without hindering any processes.</w:t>
      </w:r>
    </w:p>
    <w:p w14:paraId="67E427ED" w14:textId="1A7C2733" w:rsidR="008A7AB5" w:rsidRDefault="008A7AB5" w:rsidP="008A7AB5">
      <w:pPr>
        <w:pStyle w:val="ListParagraph"/>
        <w:numPr>
          <w:ilvl w:val="1"/>
          <w:numId w:val="5"/>
        </w:numPr>
        <w:ind w:left="1658"/>
      </w:pPr>
      <w:r>
        <w:t xml:space="preserve">Change voted in with 12 votes </w:t>
      </w:r>
    </w:p>
    <w:p w14:paraId="340432FE" w14:textId="2137256E" w:rsidR="008A7AB5" w:rsidRDefault="008A7AB5" w:rsidP="008A7AB5">
      <w:pPr>
        <w:pStyle w:val="ListParagraph"/>
        <w:ind w:left="938"/>
      </w:pPr>
    </w:p>
    <w:p w14:paraId="645E9C91" w14:textId="0601E97C" w:rsidR="005349C2" w:rsidRDefault="009714CA" w:rsidP="005349C2">
      <w:pPr>
        <w:pStyle w:val="Heading2"/>
      </w:pPr>
      <w:r>
        <w:t xml:space="preserve">Clarifying the </w:t>
      </w:r>
      <w:r w:rsidR="0074146A">
        <w:t xml:space="preserve">limit on the terms of directors/trustees </w:t>
      </w:r>
    </w:p>
    <w:p w14:paraId="40E1474E" w14:textId="082F0AEC" w:rsidR="0074146A" w:rsidRDefault="00C43A8C" w:rsidP="0074146A">
      <w:pPr>
        <w:pStyle w:val="ListParagraph"/>
        <w:numPr>
          <w:ilvl w:val="0"/>
          <w:numId w:val="14"/>
        </w:numPr>
        <w:ind w:left="938"/>
      </w:pPr>
      <w:r>
        <w:t>RT outlined changes to the length of term that can currently be served by directors/trustees</w:t>
      </w:r>
      <w:r w:rsidR="001E28B3">
        <w:t xml:space="preserve">.  </w:t>
      </w:r>
    </w:p>
    <w:p w14:paraId="3CF17E50" w14:textId="259E5FD9" w:rsidR="001E28B3" w:rsidRDefault="001E28B3" w:rsidP="001E28B3">
      <w:pPr>
        <w:pStyle w:val="ListParagraph"/>
        <w:numPr>
          <w:ilvl w:val="1"/>
          <w:numId w:val="14"/>
        </w:numPr>
        <w:ind w:left="1658"/>
      </w:pPr>
      <w:r>
        <w:t xml:space="preserve">Currently at every AGM </w:t>
      </w:r>
      <w:r w:rsidR="006F0ACD">
        <w:t xml:space="preserve">one-third </w:t>
      </w:r>
      <w:r w:rsidR="00B743F9">
        <w:t xml:space="preserve">– or the number nearest to one-third – </w:t>
      </w:r>
      <w:r w:rsidR="006F0ACD">
        <w:t>of trustees</w:t>
      </w:r>
      <w:r w:rsidR="006C22AB">
        <w:t>/directors</w:t>
      </w:r>
      <w:r w:rsidR="006F0ACD">
        <w:t xml:space="preserve"> must retire</w:t>
      </w:r>
      <w:r w:rsidR="006C22AB">
        <w:t>.</w:t>
      </w:r>
    </w:p>
    <w:p w14:paraId="0890A905" w14:textId="246D5FC8" w:rsidR="006C22AB" w:rsidRDefault="00C45804" w:rsidP="001E28B3">
      <w:pPr>
        <w:pStyle w:val="ListParagraph"/>
        <w:numPr>
          <w:ilvl w:val="1"/>
          <w:numId w:val="14"/>
        </w:numPr>
        <w:ind w:left="1658"/>
      </w:pPr>
      <w:r>
        <w:t xml:space="preserve">Trustees/directors should retire by who has served the longest term </w:t>
      </w:r>
      <w:r w:rsidR="000833E5">
        <w:t>since their last appointment.</w:t>
      </w:r>
    </w:p>
    <w:p w14:paraId="0B3C4496" w14:textId="5BB6777E" w:rsidR="000833E5" w:rsidRDefault="00CD2957" w:rsidP="00F24D68">
      <w:pPr>
        <w:pStyle w:val="ListParagraph"/>
        <w:numPr>
          <w:ilvl w:val="0"/>
          <w:numId w:val="14"/>
        </w:numPr>
        <w:ind w:left="938"/>
      </w:pPr>
      <w:r>
        <w:t xml:space="preserve">The change should now be that directors can serve for three </w:t>
      </w:r>
      <w:r w:rsidR="00027E5F">
        <w:t>years;</w:t>
      </w:r>
      <w:r w:rsidR="00086AA7">
        <w:t xml:space="preserve"> outgoing directors can be re-elected for a further three years on 2 consecutive occasions </w:t>
      </w:r>
      <w:r w:rsidR="00B632C9">
        <w:t xml:space="preserve">but </w:t>
      </w:r>
      <w:r w:rsidR="00086AA7">
        <w:t xml:space="preserve">then must step down for at least a </w:t>
      </w:r>
      <w:r w:rsidR="00027E5F">
        <w:t>year.</w:t>
      </w:r>
    </w:p>
    <w:p w14:paraId="47D0ADE8" w14:textId="4D3DF585" w:rsidR="00027E5F" w:rsidRPr="0074146A" w:rsidRDefault="002B61A6" w:rsidP="002B61A6">
      <w:pPr>
        <w:pStyle w:val="ListParagraph"/>
        <w:numPr>
          <w:ilvl w:val="1"/>
          <w:numId w:val="14"/>
        </w:numPr>
        <w:ind w:left="1658"/>
      </w:pPr>
      <w:r>
        <w:t>Changed voted in by 12 votes</w:t>
      </w:r>
    </w:p>
    <w:p w14:paraId="6CDA6BD9" w14:textId="19B61AEB" w:rsidR="00FC03BD" w:rsidRPr="00DB2D7D" w:rsidRDefault="00B632C9" w:rsidP="00CA1E17">
      <w:pPr>
        <w:pStyle w:val="Heading1"/>
        <w:rPr>
          <w:strike/>
        </w:rPr>
      </w:pPr>
      <w:r>
        <w:t>AOB</w:t>
      </w:r>
    </w:p>
    <w:p w14:paraId="529538C1" w14:textId="5A11E597" w:rsidR="00356543" w:rsidRPr="008E10CA" w:rsidRDefault="00356543" w:rsidP="00D60E67">
      <w:pPr>
        <w:pStyle w:val="ListParagraph"/>
        <w:numPr>
          <w:ilvl w:val="0"/>
          <w:numId w:val="15"/>
        </w:numPr>
        <w:ind w:left="938"/>
      </w:pPr>
      <w:r>
        <w:t>No AOB to record</w:t>
      </w:r>
    </w:p>
    <w:p w14:paraId="3E934571" w14:textId="69D54384" w:rsidR="00356543" w:rsidRDefault="00356543" w:rsidP="008E10CA">
      <w:pPr>
        <w:pStyle w:val="Heading1"/>
      </w:pPr>
      <w:r>
        <w:t>Short break</w:t>
      </w:r>
    </w:p>
    <w:p w14:paraId="635471EA" w14:textId="329C032B" w:rsidR="00356543" w:rsidRDefault="00BF283D" w:rsidP="00356543">
      <w:pPr>
        <w:pStyle w:val="Heading1"/>
      </w:pPr>
      <w:r>
        <w:t>40</w:t>
      </w:r>
      <w:r w:rsidRPr="00BF283D">
        <w:rPr>
          <w:vertAlign w:val="superscript"/>
        </w:rPr>
        <w:t>th</w:t>
      </w:r>
      <w:r>
        <w:t xml:space="preserve"> Anniversary talk </w:t>
      </w:r>
    </w:p>
    <w:p w14:paraId="3A432B82" w14:textId="77777777" w:rsidR="00A018FB" w:rsidRPr="00A018FB" w:rsidRDefault="00A018FB" w:rsidP="00A018FB"/>
    <w:p w14:paraId="63A40D5C" w14:textId="13095F01" w:rsidR="00BF283D" w:rsidRDefault="00B632C9" w:rsidP="00BF283D">
      <w:pPr>
        <w:pStyle w:val="Heading2"/>
      </w:pPr>
      <w:r>
        <w:t>Presentation by the Chair</w:t>
      </w:r>
    </w:p>
    <w:p w14:paraId="7060A0CA" w14:textId="6D52615C" w:rsidR="00047B8A" w:rsidRDefault="00A018FB" w:rsidP="00047B8A">
      <w:pPr>
        <w:pStyle w:val="ListParagraph"/>
        <w:numPr>
          <w:ilvl w:val="0"/>
          <w:numId w:val="15"/>
        </w:numPr>
        <w:ind w:left="938"/>
      </w:pPr>
      <w:r>
        <w:t xml:space="preserve">The three museums that we see today are not the first </w:t>
      </w:r>
      <w:r w:rsidR="00B37794">
        <w:t>in Ripon</w:t>
      </w:r>
    </w:p>
    <w:p w14:paraId="0D08EA61" w14:textId="23917897" w:rsidR="00B37794" w:rsidRDefault="00B37794" w:rsidP="00B37794">
      <w:pPr>
        <w:pStyle w:val="ListParagraph"/>
        <w:numPr>
          <w:ilvl w:val="1"/>
          <w:numId w:val="15"/>
        </w:numPr>
        <w:ind w:left="1658"/>
      </w:pPr>
      <w:r>
        <w:t xml:space="preserve">The very first one was in </w:t>
      </w:r>
      <w:r w:rsidR="00B632C9">
        <w:t xml:space="preserve">a building demolished to make </w:t>
      </w:r>
      <w:r>
        <w:t xml:space="preserve">the Ripon Spa Gardens </w:t>
      </w:r>
    </w:p>
    <w:p w14:paraId="76DF5D6C" w14:textId="5CEDEAC0" w:rsidR="00B44FAF" w:rsidRDefault="00B44FAF" w:rsidP="00B37794">
      <w:pPr>
        <w:pStyle w:val="ListParagraph"/>
        <w:numPr>
          <w:ilvl w:val="1"/>
          <w:numId w:val="15"/>
        </w:numPr>
        <w:ind w:left="1658"/>
      </w:pPr>
      <w:r>
        <w:t xml:space="preserve">Then there was a museum in Thorpe Prebend </w:t>
      </w:r>
      <w:r w:rsidR="00B632C9">
        <w:t>H</w:t>
      </w:r>
      <w:r>
        <w:t>ouse which closed in the 1950s</w:t>
      </w:r>
    </w:p>
    <w:p w14:paraId="0BAE57D7" w14:textId="6BF88A41" w:rsidR="00B44FAF" w:rsidRDefault="00B632C9" w:rsidP="00B37794">
      <w:pPr>
        <w:pStyle w:val="ListParagraph"/>
        <w:numPr>
          <w:ilvl w:val="1"/>
          <w:numId w:val="15"/>
        </w:numPr>
        <w:ind w:left="1658"/>
      </w:pPr>
      <w:r>
        <w:t>Some of the contents</w:t>
      </w:r>
      <w:r w:rsidR="00B44FAF">
        <w:t xml:space="preserve"> </w:t>
      </w:r>
      <w:r>
        <w:t xml:space="preserve">were </w:t>
      </w:r>
      <w:r w:rsidR="00B44FAF">
        <w:t xml:space="preserve">moved to </w:t>
      </w:r>
      <w:r w:rsidR="0006605B">
        <w:t xml:space="preserve">the back of the Wakeman’s House in the Market Place but this was closed in the 1970s </w:t>
      </w:r>
    </w:p>
    <w:p w14:paraId="099E5CA3" w14:textId="2A7F686E" w:rsidR="0006605B" w:rsidRDefault="00546A5E" w:rsidP="00B37794">
      <w:pPr>
        <w:pStyle w:val="ListParagraph"/>
        <w:numPr>
          <w:ilvl w:val="1"/>
          <w:numId w:val="15"/>
        </w:numPr>
        <w:ind w:left="1658"/>
      </w:pPr>
      <w:r>
        <w:lastRenderedPageBreak/>
        <w:t xml:space="preserve">The Civic Society then created a </w:t>
      </w:r>
      <w:r w:rsidR="00B632C9">
        <w:t xml:space="preserve">temporary </w:t>
      </w:r>
      <w:r>
        <w:t xml:space="preserve">Victorian Cottage Museum in a house </w:t>
      </w:r>
      <w:r w:rsidR="00B632C9">
        <w:t>near</w:t>
      </w:r>
      <w:r>
        <w:t xml:space="preserve"> the Cathedral</w:t>
      </w:r>
    </w:p>
    <w:p w14:paraId="2FD8B4D0" w14:textId="56309FDF" w:rsidR="00546A5E" w:rsidRDefault="00476E4D" w:rsidP="00476E4D">
      <w:pPr>
        <w:pStyle w:val="ListParagraph"/>
        <w:numPr>
          <w:ilvl w:val="0"/>
          <w:numId w:val="15"/>
        </w:numPr>
        <w:ind w:left="938"/>
      </w:pPr>
      <w:r>
        <w:t xml:space="preserve">One of the main players in then setting up the museums was Dr John Whitehead who </w:t>
      </w:r>
      <w:r w:rsidR="007F3EDD">
        <w:t xml:space="preserve">had the idea of converting the </w:t>
      </w:r>
      <w:r w:rsidR="00B632C9">
        <w:t xml:space="preserve">former </w:t>
      </w:r>
      <w:r w:rsidR="007F3EDD">
        <w:t xml:space="preserve">police station into the Trust’s first museum. </w:t>
      </w:r>
    </w:p>
    <w:p w14:paraId="0C2A5C81" w14:textId="4F4654E0" w:rsidR="00D33DCF" w:rsidRDefault="00D33DCF" w:rsidP="00476E4D">
      <w:pPr>
        <w:pStyle w:val="ListParagraph"/>
        <w:numPr>
          <w:ilvl w:val="0"/>
          <w:numId w:val="15"/>
        </w:numPr>
        <w:ind w:left="938"/>
      </w:pPr>
      <w:r>
        <w:t xml:space="preserve">A new body was set up </w:t>
      </w:r>
      <w:r w:rsidR="00B632C9">
        <w:t xml:space="preserve">in 1982 </w:t>
      </w:r>
      <w:r>
        <w:t>as an ‘off-shoot’ to the Civic Society</w:t>
      </w:r>
    </w:p>
    <w:p w14:paraId="3B6E7818" w14:textId="3ECC9D31" w:rsidR="00F97B72" w:rsidRDefault="00F97B72" w:rsidP="00476E4D">
      <w:pPr>
        <w:pStyle w:val="ListParagraph"/>
        <w:numPr>
          <w:ilvl w:val="0"/>
          <w:numId w:val="15"/>
        </w:numPr>
        <w:ind w:left="938"/>
      </w:pPr>
      <w:r>
        <w:t xml:space="preserve">The first group of people who set up the museum were not museum professionals but </w:t>
      </w:r>
      <w:r w:rsidR="00B632C9">
        <w:t>did a creditable job</w:t>
      </w:r>
      <w:r w:rsidR="00290FEE">
        <w:t xml:space="preserve"> and indeed o</w:t>
      </w:r>
      <w:r>
        <w:t>ne of the exhibits set up is still in the P&amp;P today – the cell with the mannequin and the crank handle.</w:t>
      </w:r>
    </w:p>
    <w:p w14:paraId="512752B8" w14:textId="025645F8" w:rsidR="00F97B72" w:rsidRDefault="005F67C5" w:rsidP="00476E4D">
      <w:pPr>
        <w:pStyle w:val="ListParagraph"/>
        <w:numPr>
          <w:ilvl w:val="0"/>
          <w:numId w:val="15"/>
        </w:numPr>
        <w:ind w:left="938"/>
      </w:pPr>
      <w:r>
        <w:t xml:space="preserve">In 1989 RT </w:t>
      </w:r>
      <w:r w:rsidR="00290FEE">
        <w:t>was appointed to run</w:t>
      </w:r>
      <w:r>
        <w:t xml:space="preserve"> the Civic Trust </w:t>
      </w:r>
      <w:r w:rsidR="00290FEE">
        <w:t xml:space="preserve">Ripon Project </w:t>
      </w:r>
      <w:r w:rsidR="00BF7278">
        <w:t>with his experience as a town planner.  RT was able to help the museum become more visible around Ripon.</w:t>
      </w:r>
    </w:p>
    <w:p w14:paraId="6A7742E8" w14:textId="5C28DF8F" w:rsidR="00BF7278" w:rsidRDefault="004B3F4B" w:rsidP="00DB2D7D">
      <w:pPr>
        <w:pStyle w:val="ListParagraph"/>
        <w:numPr>
          <w:ilvl w:val="0"/>
          <w:numId w:val="15"/>
        </w:numPr>
        <w:ind w:left="938"/>
      </w:pPr>
      <w:r>
        <w:t>In 20</w:t>
      </w:r>
      <w:r w:rsidR="00290FEE">
        <w:t>0</w:t>
      </w:r>
      <w:r>
        <w:t xml:space="preserve">2 the Trust received </w:t>
      </w:r>
      <w:r w:rsidR="00290FEE">
        <w:t xml:space="preserve">Heritage </w:t>
      </w:r>
      <w:r>
        <w:t xml:space="preserve">Lottery funding which helped to buy a portion of the building next door to extend the </w:t>
      </w:r>
      <w:r w:rsidR="00290FEE">
        <w:t>museum</w:t>
      </w:r>
      <w:r>
        <w:t>.</w:t>
      </w:r>
    </w:p>
    <w:p w14:paraId="64DD4112" w14:textId="04DA3F91" w:rsidR="004B3F4B" w:rsidRDefault="004B3F4B" w:rsidP="00476E4D">
      <w:pPr>
        <w:pStyle w:val="ListParagraph"/>
        <w:numPr>
          <w:ilvl w:val="0"/>
          <w:numId w:val="15"/>
        </w:numPr>
        <w:ind w:left="938"/>
      </w:pPr>
      <w:r>
        <w:t xml:space="preserve">In 2004 the museum reopened </w:t>
      </w:r>
      <w:r w:rsidR="00AF0276">
        <w:t>with a new reception/shop</w:t>
      </w:r>
      <w:r w:rsidR="00290FEE">
        <w:t>/toilets and lift</w:t>
      </w:r>
      <w:r w:rsidR="00AF0276">
        <w:t xml:space="preserve"> </w:t>
      </w:r>
    </w:p>
    <w:p w14:paraId="6DC35897" w14:textId="73834124" w:rsidR="0054290B" w:rsidRDefault="00AF0276" w:rsidP="00D60E67">
      <w:pPr>
        <w:pStyle w:val="ListParagraph"/>
        <w:numPr>
          <w:ilvl w:val="0"/>
          <w:numId w:val="15"/>
        </w:numPr>
        <w:ind w:left="938"/>
      </w:pPr>
      <w:r>
        <w:t xml:space="preserve">The standard of the museum </w:t>
      </w:r>
      <w:r w:rsidR="00290FEE">
        <w:t xml:space="preserve">was </w:t>
      </w:r>
      <w:r w:rsidR="00BD3ED9">
        <w:t>improved,</w:t>
      </w:r>
      <w:r w:rsidR="00290FEE">
        <w:t xml:space="preserve"> </w:t>
      </w:r>
      <w:r>
        <w:t xml:space="preserve">and </w:t>
      </w:r>
      <w:r w:rsidR="00290FEE">
        <w:t xml:space="preserve">its collection has continued to grow so that </w:t>
      </w:r>
      <w:r>
        <w:t xml:space="preserve">now </w:t>
      </w:r>
      <w:r w:rsidR="008F20C2">
        <w:t xml:space="preserve">every </w:t>
      </w:r>
      <w:r w:rsidR="00290FEE">
        <w:t xml:space="preserve">Yorkshire </w:t>
      </w:r>
      <w:r w:rsidR="008F20C2">
        <w:t>police force ever to have existed is now represented.</w:t>
      </w:r>
    </w:p>
    <w:p w14:paraId="7CD835AB" w14:textId="3070EB47" w:rsidR="00E61F8E" w:rsidRDefault="00A92ABE" w:rsidP="00E61F8E">
      <w:pPr>
        <w:pStyle w:val="ListParagraph"/>
        <w:numPr>
          <w:ilvl w:val="0"/>
          <w:numId w:val="15"/>
        </w:numPr>
        <w:ind w:left="938"/>
      </w:pPr>
      <w:r>
        <w:t>In 199</w:t>
      </w:r>
      <w:r w:rsidR="00290FEE">
        <w:t>6</w:t>
      </w:r>
      <w:r>
        <w:t xml:space="preserve"> </w:t>
      </w:r>
      <w:r w:rsidR="00226409">
        <w:t xml:space="preserve">the Ripon Civic Trust was able to </w:t>
      </w:r>
      <w:r w:rsidR="00290FEE">
        <w:t xml:space="preserve">lease </w:t>
      </w:r>
      <w:r w:rsidR="00226409">
        <w:t xml:space="preserve">a portion of the </w:t>
      </w:r>
      <w:r w:rsidR="00290FEE">
        <w:t xml:space="preserve">former </w:t>
      </w:r>
      <w:r w:rsidR="00226409">
        <w:t xml:space="preserve">Workhouse which was being used as offices </w:t>
      </w:r>
      <w:r w:rsidR="00290FEE">
        <w:t xml:space="preserve">and storage </w:t>
      </w:r>
      <w:r w:rsidR="00226409">
        <w:t>by North Yorkshire County Council</w:t>
      </w:r>
    </w:p>
    <w:p w14:paraId="7D64569A" w14:textId="1BE799F5" w:rsidR="00E61F8E" w:rsidRDefault="00FB1A7C" w:rsidP="00E61F8E">
      <w:pPr>
        <w:pStyle w:val="ListParagraph"/>
        <w:numPr>
          <w:ilvl w:val="0"/>
          <w:numId w:val="15"/>
        </w:numPr>
        <w:ind w:left="938"/>
      </w:pPr>
      <w:r>
        <w:t xml:space="preserve">The </w:t>
      </w:r>
      <w:r w:rsidR="00290FEE">
        <w:t xml:space="preserve">Workhouse </w:t>
      </w:r>
      <w:r>
        <w:t xml:space="preserve">Museum was opened in 1996 in the </w:t>
      </w:r>
      <w:r w:rsidR="00AC11E3">
        <w:t>vagrants</w:t>
      </w:r>
      <w:r w:rsidR="00290FEE">
        <w:t>’</w:t>
      </w:r>
      <w:r>
        <w:t xml:space="preserve"> block</w:t>
      </w:r>
    </w:p>
    <w:p w14:paraId="3BAC4077" w14:textId="55EFD475" w:rsidR="00FB1A7C" w:rsidRDefault="00B05415" w:rsidP="00FB1A7C">
      <w:pPr>
        <w:pStyle w:val="ListParagraph"/>
        <w:numPr>
          <w:ilvl w:val="1"/>
          <w:numId w:val="15"/>
        </w:numPr>
        <w:ind w:left="1658"/>
      </w:pPr>
      <w:r>
        <w:t>The original ‘till’ consisted of three rolls of bus tickets</w:t>
      </w:r>
    </w:p>
    <w:p w14:paraId="2C55F195" w14:textId="6FAB3D8D" w:rsidR="00B05415" w:rsidRDefault="00B05415" w:rsidP="00FB1A7C">
      <w:pPr>
        <w:pStyle w:val="ListParagraph"/>
        <w:numPr>
          <w:ilvl w:val="1"/>
          <w:numId w:val="15"/>
        </w:numPr>
        <w:ind w:left="1658"/>
      </w:pPr>
      <w:r>
        <w:t xml:space="preserve">The school room was at the end of the </w:t>
      </w:r>
      <w:r w:rsidR="00AC11E3">
        <w:t>vagrants’</w:t>
      </w:r>
      <w:r>
        <w:t xml:space="preserve"> cells </w:t>
      </w:r>
    </w:p>
    <w:p w14:paraId="3C5AB2F1" w14:textId="191CE0D1" w:rsidR="00AC11E3" w:rsidRDefault="00AC11E3" w:rsidP="00FB1A7C">
      <w:pPr>
        <w:pStyle w:val="ListParagraph"/>
        <w:numPr>
          <w:ilvl w:val="1"/>
          <w:numId w:val="15"/>
        </w:numPr>
        <w:ind w:left="1658"/>
      </w:pPr>
      <w:r>
        <w:t xml:space="preserve">Dr Whitehead was able to create innovative displays </w:t>
      </w:r>
      <w:r w:rsidR="00C144CD">
        <w:t xml:space="preserve">such as preserving bread in formaldehyde </w:t>
      </w:r>
      <w:r w:rsidR="0009005D">
        <w:t xml:space="preserve">which can still be seen today </w:t>
      </w:r>
    </w:p>
    <w:p w14:paraId="03C9DE9B" w14:textId="7A0BFC55" w:rsidR="00103BCC" w:rsidRDefault="00103BCC" w:rsidP="009C2EC6">
      <w:pPr>
        <w:pStyle w:val="ListParagraph"/>
        <w:numPr>
          <w:ilvl w:val="1"/>
          <w:numId w:val="15"/>
        </w:numPr>
        <w:ind w:left="1658"/>
      </w:pPr>
      <w:r>
        <w:t xml:space="preserve">There was a restoration of the vagrants block in 2008-9 </w:t>
      </w:r>
      <w:r w:rsidR="009C2EC6">
        <w:t>and t</w:t>
      </w:r>
      <w:r>
        <w:t xml:space="preserve">he Guardian’s room was </w:t>
      </w:r>
      <w:r w:rsidR="009C2EC6">
        <w:t>reinstated with help from Lottery Funding</w:t>
      </w:r>
    </w:p>
    <w:p w14:paraId="1ADE35D8" w14:textId="7539AFD0" w:rsidR="00CC1BA6" w:rsidRDefault="00CC1BA6" w:rsidP="00CC1BA6">
      <w:pPr>
        <w:pStyle w:val="ListParagraph"/>
        <w:numPr>
          <w:ilvl w:val="1"/>
          <w:numId w:val="15"/>
        </w:numPr>
        <w:ind w:left="1658"/>
      </w:pPr>
      <w:r>
        <w:t>Separate funding was secured for</w:t>
      </w:r>
      <w:r w:rsidR="009C2EC6">
        <w:t xml:space="preserve"> the restoration of the </w:t>
      </w:r>
      <w:r w:rsidR="00CD66FF">
        <w:t>railing</w:t>
      </w:r>
      <w:r>
        <w:t xml:space="preserve">s and the kitchen garden. </w:t>
      </w:r>
    </w:p>
    <w:p w14:paraId="2AD2DE61" w14:textId="3CE7CB4F" w:rsidR="0009005D" w:rsidRDefault="00816D22" w:rsidP="00D60E67">
      <w:pPr>
        <w:pStyle w:val="ListParagraph"/>
        <w:numPr>
          <w:ilvl w:val="1"/>
          <w:numId w:val="15"/>
        </w:numPr>
        <w:ind w:left="1658"/>
      </w:pPr>
      <w:r>
        <w:t xml:space="preserve">In 2017 we were able to purchase </w:t>
      </w:r>
      <w:r w:rsidR="00CC1BA6">
        <w:t xml:space="preserve">most of the site including </w:t>
      </w:r>
      <w:r>
        <w:t xml:space="preserve">the main block with more help from the </w:t>
      </w:r>
      <w:r w:rsidR="00CC1BA6">
        <w:t>Heritage L</w:t>
      </w:r>
      <w:r>
        <w:t xml:space="preserve">ottery </w:t>
      </w:r>
      <w:r w:rsidR="00CC1BA6">
        <w:t>Fund. Recently they have provided development funding towards a scheme for restoration and opening up of more of the site.</w:t>
      </w:r>
    </w:p>
    <w:p w14:paraId="0E014674" w14:textId="326FF1EB" w:rsidR="00874A87" w:rsidRDefault="00874A87" w:rsidP="00874A87">
      <w:pPr>
        <w:pStyle w:val="ListParagraph"/>
        <w:numPr>
          <w:ilvl w:val="0"/>
          <w:numId w:val="16"/>
        </w:numPr>
        <w:ind w:left="938"/>
      </w:pPr>
      <w:r>
        <w:t>The Courthouse ceased operations in 1998</w:t>
      </w:r>
      <w:r w:rsidR="00140E1B">
        <w:t xml:space="preserve"> and the </w:t>
      </w:r>
      <w:r w:rsidR="00CC1BA6">
        <w:t xml:space="preserve">Cathedral </w:t>
      </w:r>
      <w:r w:rsidR="00140E1B">
        <w:t>was able to acquire it soon after.</w:t>
      </w:r>
      <w:r w:rsidR="00CC1BA6">
        <w:t xml:space="preserve"> The Trust has been able to lease the historic court rooms as our third museum.</w:t>
      </w:r>
    </w:p>
    <w:p w14:paraId="2AF0306E" w14:textId="2EA52C1D" w:rsidR="00140E1B" w:rsidRDefault="005512A3" w:rsidP="00140E1B">
      <w:pPr>
        <w:pStyle w:val="ListParagraph"/>
        <w:numPr>
          <w:ilvl w:val="1"/>
          <w:numId w:val="16"/>
        </w:numPr>
        <w:ind w:left="1658"/>
      </w:pPr>
      <w:r>
        <w:t xml:space="preserve">Bess Chapman – who had been a magistrate – became voluntary curator at the Courthouse </w:t>
      </w:r>
    </w:p>
    <w:p w14:paraId="37A655B6" w14:textId="41D58B85" w:rsidR="00C83216" w:rsidRDefault="00C83216" w:rsidP="00140E1B">
      <w:pPr>
        <w:pStyle w:val="ListParagraph"/>
        <w:numPr>
          <w:ilvl w:val="1"/>
          <w:numId w:val="16"/>
        </w:numPr>
        <w:ind w:left="1658"/>
      </w:pPr>
      <w:r>
        <w:t xml:space="preserve">Paint samples had been taken and the museum was repainted in 2005 in </w:t>
      </w:r>
      <w:r w:rsidR="005F43EC">
        <w:t>its</w:t>
      </w:r>
      <w:r>
        <w:t xml:space="preserve"> original colours.  </w:t>
      </w:r>
    </w:p>
    <w:p w14:paraId="5E179C2E" w14:textId="5F71F7A9" w:rsidR="005F43EC" w:rsidRDefault="005F43EC" w:rsidP="00140E1B">
      <w:pPr>
        <w:pStyle w:val="ListParagraph"/>
        <w:numPr>
          <w:ilvl w:val="1"/>
          <w:numId w:val="16"/>
        </w:numPr>
        <w:ind w:left="1658"/>
      </w:pPr>
      <w:r>
        <w:t xml:space="preserve">Bess created a display about transportation </w:t>
      </w:r>
    </w:p>
    <w:p w14:paraId="6FD24779" w14:textId="5E101FDF" w:rsidR="00F50CB3" w:rsidRDefault="00B51F3B" w:rsidP="00140E1B">
      <w:pPr>
        <w:pStyle w:val="ListParagraph"/>
        <w:numPr>
          <w:ilvl w:val="1"/>
          <w:numId w:val="16"/>
        </w:numPr>
        <w:ind w:left="1658"/>
      </w:pPr>
      <w:r>
        <w:t>When the museum</w:t>
      </w:r>
      <w:r w:rsidR="00655106">
        <w:t xml:space="preserve"> opened </w:t>
      </w:r>
      <w:r w:rsidR="00B56A62">
        <w:t xml:space="preserve">there was a re-enactment of </w:t>
      </w:r>
      <w:r w:rsidR="00B37E16">
        <w:t xml:space="preserve">1830s moving prisoners </w:t>
      </w:r>
    </w:p>
    <w:p w14:paraId="2BA38DD9" w14:textId="0FDC5037" w:rsidR="00CC1BA6" w:rsidRDefault="00CC1BA6" w:rsidP="00140E1B">
      <w:pPr>
        <w:pStyle w:val="ListParagraph"/>
        <w:numPr>
          <w:ilvl w:val="1"/>
          <w:numId w:val="16"/>
        </w:numPr>
        <w:ind w:left="1658"/>
      </w:pPr>
      <w:r>
        <w:t>Since then the displays have been refreshed.</w:t>
      </w:r>
    </w:p>
    <w:p w14:paraId="02DE78AD" w14:textId="22D15439" w:rsidR="00233BB8" w:rsidRDefault="00233BB8" w:rsidP="00233BB8">
      <w:pPr>
        <w:pStyle w:val="ListParagraph"/>
        <w:ind w:left="1658"/>
      </w:pPr>
    </w:p>
    <w:p w14:paraId="5398DC1B" w14:textId="545301EB" w:rsidR="009F6B50" w:rsidRDefault="009F6B50" w:rsidP="00BD3ED9">
      <w:pPr>
        <w:pStyle w:val="ListParagraph"/>
      </w:pPr>
      <w:r>
        <w:t xml:space="preserve">RT concluded by saying he was proud of what had been achieved and looked forward to the museums </w:t>
      </w:r>
      <w:r w:rsidR="006638E6">
        <w:t>continuing to develop and flourish.</w:t>
      </w:r>
    </w:p>
    <w:p w14:paraId="06C6820C" w14:textId="26E0C5E6" w:rsidR="0054290B" w:rsidRPr="0054290B" w:rsidRDefault="0054290B" w:rsidP="00140E1B">
      <w:pPr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54290B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 xml:space="preserve">7.2 Presentation of </w:t>
      </w:r>
      <w:r w:rsidR="009714CA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P</w:t>
      </w:r>
      <w:r w:rsidRPr="0054290B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anel to RT</w:t>
      </w:r>
    </w:p>
    <w:p w14:paraId="7CAD00BD" w14:textId="01F53C7E" w:rsidR="0054290B" w:rsidRPr="00BF283D" w:rsidRDefault="00867858" w:rsidP="00867858">
      <w:pPr>
        <w:pStyle w:val="ListParagraph"/>
        <w:numPr>
          <w:ilvl w:val="0"/>
          <w:numId w:val="16"/>
        </w:numPr>
        <w:ind w:left="938"/>
      </w:pPr>
      <w:r>
        <w:t xml:space="preserve">HT presented a </w:t>
      </w:r>
      <w:r w:rsidR="006638E6">
        <w:t>commemorative p</w:t>
      </w:r>
      <w:r>
        <w:t xml:space="preserve">anel to RT to thank him for his hard work over the past </w:t>
      </w:r>
      <w:r w:rsidR="00BD3ED9">
        <w:t>3</w:t>
      </w:r>
      <w:r>
        <w:t>0 years.</w:t>
      </w:r>
    </w:p>
    <w:p w14:paraId="10983F20" w14:textId="77777777" w:rsidR="005D6F8E" w:rsidRDefault="005D6F8E"/>
    <w:sectPr w:rsidR="005D6F8E" w:rsidSect="00D60E6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604"/>
    <w:multiLevelType w:val="hybridMultilevel"/>
    <w:tmpl w:val="B83A1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0358F"/>
    <w:multiLevelType w:val="hybridMultilevel"/>
    <w:tmpl w:val="F2C88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82058"/>
    <w:multiLevelType w:val="hybridMultilevel"/>
    <w:tmpl w:val="3484257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3895BF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831E3"/>
    <w:multiLevelType w:val="hybridMultilevel"/>
    <w:tmpl w:val="CDFAA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1CC"/>
    <w:multiLevelType w:val="hybridMultilevel"/>
    <w:tmpl w:val="050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0624"/>
    <w:multiLevelType w:val="hybridMultilevel"/>
    <w:tmpl w:val="8B20E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2589A"/>
    <w:multiLevelType w:val="hybridMultilevel"/>
    <w:tmpl w:val="3418E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04D8B"/>
    <w:multiLevelType w:val="hybridMultilevel"/>
    <w:tmpl w:val="411AEE0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98420AC"/>
    <w:multiLevelType w:val="hybridMultilevel"/>
    <w:tmpl w:val="07DC0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83F71"/>
    <w:multiLevelType w:val="hybridMultilevel"/>
    <w:tmpl w:val="30BAA72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95B238C"/>
    <w:multiLevelType w:val="hybridMultilevel"/>
    <w:tmpl w:val="A14E98E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6F793547"/>
    <w:multiLevelType w:val="hybridMultilevel"/>
    <w:tmpl w:val="3D52E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C220D"/>
    <w:multiLevelType w:val="hybridMultilevel"/>
    <w:tmpl w:val="1F30F55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7F2D481E"/>
    <w:multiLevelType w:val="hybridMultilevel"/>
    <w:tmpl w:val="55D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B3AF6"/>
    <w:multiLevelType w:val="hybridMultilevel"/>
    <w:tmpl w:val="771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D"/>
    <w:rsid w:val="00027E5F"/>
    <w:rsid w:val="00033447"/>
    <w:rsid w:val="00047ACD"/>
    <w:rsid w:val="00047B8A"/>
    <w:rsid w:val="0005606F"/>
    <w:rsid w:val="00064456"/>
    <w:rsid w:val="0006605B"/>
    <w:rsid w:val="000833E5"/>
    <w:rsid w:val="00086AA7"/>
    <w:rsid w:val="0009005D"/>
    <w:rsid w:val="000928C1"/>
    <w:rsid w:val="00103BCC"/>
    <w:rsid w:val="00110D8F"/>
    <w:rsid w:val="00110E43"/>
    <w:rsid w:val="00126C10"/>
    <w:rsid w:val="00140E1B"/>
    <w:rsid w:val="001461C4"/>
    <w:rsid w:val="001666FF"/>
    <w:rsid w:val="001714AC"/>
    <w:rsid w:val="00174D4A"/>
    <w:rsid w:val="001D677A"/>
    <w:rsid w:val="001E28B3"/>
    <w:rsid w:val="001F2423"/>
    <w:rsid w:val="00226409"/>
    <w:rsid w:val="00233BB8"/>
    <w:rsid w:val="00244ED6"/>
    <w:rsid w:val="00266550"/>
    <w:rsid w:val="00276297"/>
    <w:rsid w:val="00290FEE"/>
    <w:rsid w:val="00291D5D"/>
    <w:rsid w:val="002943A2"/>
    <w:rsid w:val="002B61A6"/>
    <w:rsid w:val="002D1BC5"/>
    <w:rsid w:val="002E023D"/>
    <w:rsid w:val="0031023F"/>
    <w:rsid w:val="00356543"/>
    <w:rsid w:val="00365D03"/>
    <w:rsid w:val="003A2818"/>
    <w:rsid w:val="003A633B"/>
    <w:rsid w:val="003A6A77"/>
    <w:rsid w:val="003A71C8"/>
    <w:rsid w:val="003C1554"/>
    <w:rsid w:val="003C73E7"/>
    <w:rsid w:val="003D12DC"/>
    <w:rsid w:val="003E5C2D"/>
    <w:rsid w:val="003F00E5"/>
    <w:rsid w:val="003F0580"/>
    <w:rsid w:val="003F3314"/>
    <w:rsid w:val="00417EE0"/>
    <w:rsid w:val="00425310"/>
    <w:rsid w:val="00443EBD"/>
    <w:rsid w:val="00445CC0"/>
    <w:rsid w:val="00464300"/>
    <w:rsid w:val="00476E4D"/>
    <w:rsid w:val="00491E44"/>
    <w:rsid w:val="004B3F4B"/>
    <w:rsid w:val="004B7AF5"/>
    <w:rsid w:val="004D2D85"/>
    <w:rsid w:val="004D4834"/>
    <w:rsid w:val="00507A9A"/>
    <w:rsid w:val="00514FA5"/>
    <w:rsid w:val="00527BD0"/>
    <w:rsid w:val="005349C2"/>
    <w:rsid w:val="0054290B"/>
    <w:rsid w:val="00545795"/>
    <w:rsid w:val="00546A5E"/>
    <w:rsid w:val="005512A3"/>
    <w:rsid w:val="00577C24"/>
    <w:rsid w:val="005D6F8E"/>
    <w:rsid w:val="005F43EC"/>
    <w:rsid w:val="005F67C5"/>
    <w:rsid w:val="005F6D0E"/>
    <w:rsid w:val="00610E0C"/>
    <w:rsid w:val="00641367"/>
    <w:rsid w:val="0064252D"/>
    <w:rsid w:val="00647547"/>
    <w:rsid w:val="00655106"/>
    <w:rsid w:val="006638E6"/>
    <w:rsid w:val="006646B5"/>
    <w:rsid w:val="00667F12"/>
    <w:rsid w:val="0067718A"/>
    <w:rsid w:val="00696973"/>
    <w:rsid w:val="006A46DF"/>
    <w:rsid w:val="006C22AB"/>
    <w:rsid w:val="006C3A74"/>
    <w:rsid w:val="006D1CFD"/>
    <w:rsid w:val="006F0ACD"/>
    <w:rsid w:val="006F464C"/>
    <w:rsid w:val="00711B41"/>
    <w:rsid w:val="00725858"/>
    <w:rsid w:val="0074146A"/>
    <w:rsid w:val="00747B73"/>
    <w:rsid w:val="00763152"/>
    <w:rsid w:val="0077754E"/>
    <w:rsid w:val="007A2481"/>
    <w:rsid w:val="007A2FA3"/>
    <w:rsid w:val="007C2BD6"/>
    <w:rsid w:val="007F3514"/>
    <w:rsid w:val="007F3EDD"/>
    <w:rsid w:val="007F7B4A"/>
    <w:rsid w:val="00816D22"/>
    <w:rsid w:val="00825A3E"/>
    <w:rsid w:val="00826CE7"/>
    <w:rsid w:val="00832361"/>
    <w:rsid w:val="00846142"/>
    <w:rsid w:val="00863F8D"/>
    <w:rsid w:val="00867858"/>
    <w:rsid w:val="00874A87"/>
    <w:rsid w:val="00885937"/>
    <w:rsid w:val="008930EF"/>
    <w:rsid w:val="00897AC3"/>
    <w:rsid w:val="008A178D"/>
    <w:rsid w:val="008A7AB5"/>
    <w:rsid w:val="008C4375"/>
    <w:rsid w:val="008C51AE"/>
    <w:rsid w:val="008C7870"/>
    <w:rsid w:val="008D0C98"/>
    <w:rsid w:val="008D2664"/>
    <w:rsid w:val="008E0695"/>
    <w:rsid w:val="008E10CA"/>
    <w:rsid w:val="008F20C2"/>
    <w:rsid w:val="0091107F"/>
    <w:rsid w:val="00927ADF"/>
    <w:rsid w:val="00956F39"/>
    <w:rsid w:val="0096034D"/>
    <w:rsid w:val="009619EE"/>
    <w:rsid w:val="00964740"/>
    <w:rsid w:val="009714CA"/>
    <w:rsid w:val="009A1DD5"/>
    <w:rsid w:val="009C2EC6"/>
    <w:rsid w:val="009E0468"/>
    <w:rsid w:val="009F6858"/>
    <w:rsid w:val="009F6B50"/>
    <w:rsid w:val="00A018FB"/>
    <w:rsid w:val="00A06E9C"/>
    <w:rsid w:val="00A17B20"/>
    <w:rsid w:val="00A21F53"/>
    <w:rsid w:val="00A62C30"/>
    <w:rsid w:val="00A75ED4"/>
    <w:rsid w:val="00A92ABE"/>
    <w:rsid w:val="00A95E27"/>
    <w:rsid w:val="00A95FBA"/>
    <w:rsid w:val="00AA2EAE"/>
    <w:rsid w:val="00AB7382"/>
    <w:rsid w:val="00AC11E3"/>
    <w:rsid w:val="00AF0276"/>
    <w:rsid w:val="00AF7202"/>
    <w:rsid w:val="00B05415"/>
    <w:rsid w:val="00B23CD8"/>
    <w:rsid w:val="00B34878"/>
    <w:rsid w:val="00B37794"/>
    <w:rsid w:val="00B37E16"/>
    <w:rsid w:val="00B44FAF"/>
    <w:rsid w:val="00B51F3B"/>
    <w:rsid w:val="00B56A62"/>
    <w:rsid w:val="00B62148"/>
    <w:rsid w:val="00B632C9"/>
    <w:rsid w:val="00B706E2"/>
    <w:rsid w:val="00B743F9"/>
    <w:rsid w:val="00B9068F"/>
    <w:rsid w:val="00BC0759"/>
    <w:rsid w:val="00BD27BD"/>
    <w:rsid w:val="00BD3E52"/>
    <w:rsid w:val="00BD3ED9"/>
    <w:rsid w:val="00BD5079"/>
    <w:rsid w:val="00BE6568"/>
    <w:rsid w:val="00BF283D"/>
    <w:rsid w:val="00BF7278"/>
    <w:rsid w:val="00C003B3"/>
    <w:rsid w:val="00C076B5"/>
    <w:rsid w:val="00C10C3F"/>
    <w:rsid w:val="00C144CD"/>
    <w:rsid w:val="00C20475"/>
    <w:rsid w:val="00C306ED"/>
    <w:rsid w:val="00C33B40"/>
    <w:rsid w:val="00C435B3"/>
    <w:rsid w:val="00C43A8C"/>
    <w:rsid w:val="00C45804"/>
    <w:rsid w:val="00C8022E"/>
    <w:rsid w:val="00C83216"/>
    <w:rsid w:val="00CA1E17"/>
    <w:rsid w:val="00CA20AE"/>
    <w:rsid w:val="00CA3B80"/>
    <w:rsid w:val="00CA6308"/>
    <w:rsid w:val="00CB4890"/>
    <w:rsid w:val="00CC1BA6"/>
    <w:rsid w:val="00CD2957"/>
    <w:rsid w:val="00CD66FF"/>
    <w:rsid w:val="00D16DD3"/>
    <w:rsid w:val="00D23EA4"/>
    <w:rsid w:val="00D30E81"/>
    <w:rsid w:val="00D33DCF"/>
    <w:rsid w:val="00D37428"/>
    <w:rsid w:val="00D548DD"/>
    <w:rsid w:val="00D60E67"/>
    <w:rsid w:val="00D6559D"/>
    <w:rsid w:val="00D90DCC"/>
    <w:rsid w:val="00D96FA1"/>
    <w:rsid w:val="00DA3B02"/>
    <w:rsid w:val="00DA7415"/>
    <w:rsid w:val="00DB074B"/>
    <w:rsid w:val="00DB2D7D"/>
    <w:rsid w:val="00DB4AF4"/>
    <w:rsid w:val="00DE4EC6"/>
    <w:rsid w:val="00DE63F0"/>
    <w:rsid w:val="00DF74DC"/>
    <w:rsid w:val="00E3481D"/>
    <w:rsid w:val="00E43426"/>
    <w:rsid w:val="00E61F8E"/>
    <w:rsid w:val="00E66A2F"/>
    <w:rsid w:val="00E941F4"/>
    <w:rsid w:val="00F017AE"/>
    <w:rsid w:val="00F0260D"/>
    <w:rsid w:val="00F20445"/>
    <w:rsid w:val="00F24D68"/>
    <w:rsid w:val="00F24FDD"/>
    <w:rsid w:val="00F50CB3"/>
    <w:rsid w:val="00F77025"/>
    <w:rsid w:val="00F86A0D"/>
    <w:rsid w:val="00F94B2E"/>
    <w:rsid w:val="00F97B72"/>
    <w:rsid w:val="00FA3FCF"/>
    <w:rsid w:val="00FA75B4"/>
    <w:rsid w:val="00FB0048"/>
    <w:rsid w:val="00FB0C04"/>
    <w:rsid w:val="00FB1A7C"/>
    <w:rsid w:val="00FC03BD"/>
    <w:rsid w:val="00FC5EB9"/>
    <w:rsid w:val="00FE3229"/>
    <w:rsid w:val="00FF7800"/>
    <w:rsid w:val="026FB97F"/>
    <w:rsid w:val="043A95D0"/>
    <w:rsid w:val="04E5FDD7"/>
    <w:rsid w:val="05411523"/>
    <w:rsid w:val="05D8B203"/>
    <w:rsid w:val="095E325E"/>
    <w:rsid w:val="09EDCC88"/>
    <w:rsid w:val="0AFA02BF"/>
    <w:rsid w:val="0C446290"/>
    <w:rsid w:val="0D0C44ED"/>
    <w:rsid w:val="0E31A381"/>
    <w:rsid w:val="0EA8154E"/>
    <w:rsid w:val="148326D5"/>
    <w:rsid w:val="15EA409D"/>
    <w:rsid w:val="15EE04B9"/>
    <w:rsid w:val="17CEBCA9"/>
    <w:rsid w:val="19829CA2"/>
    <w:rsid w:val="1C55BA8C"/>
    <w:rsid w:val="1C6B18B0"/>
    <w:rsid w:val="1E3DFE2D"/>
    <w:rsid w:val="1EC944A7"/>
    <w:rsid w:val="20638CEB"/>
    <w:rsid w:val="2494E19D"/>
    <w:rsid w:val="251C3FC5"/>
    <w:rsid w:val="25567ABF"/>
    <w:rsid w:val="260E31B8"/>
    <w:rsid w:val="28FFAB28"/>
    <w:rsid w:val="29EFB0E8"/>
    <w:rsid w:val="2AC4EEA9"/>
    <w:rsid w:val="2C162111"/>
    <w:rsid w:val="2FF6C719"/>
    <w:rsid w:val="30CB5737"/>
    <w:rsid w:val="3111AB9A"/>
    <w:rsid w:val="3152B55F"/>
    <w:rsid w:val="31FE7775"/>
    <w:rsid w:val="3223A787"/>
    <w:rsid w:val="349665F9"/>
    <w:rsid w:val="34CA383C"/>
    <w:rsid w:val="34D9DD24"/>
    <w:rsid w:val="350F1900"/>
    <w:rsid w:val="35AFB4B5"/>
    <w:rsid w:val="3801D8FE"/>
    <w:rsid w:val="38ADCC50"/>
    <w:rsid w:val="3A8325D8"/>
    <w:rsid w:val="414FB0CC"/>
    <w:rsid w:val="4216E57C"/>
    <w:rsid w:val="4487518E"/>
    <w:rsid w:val="44D79E65"/>
    <w:rsid w:val="4583E543"/>
    <w:rsid w:val="4A0B4005"/>
    <w:rsid w:val="4E5DA561"/>
    <w:rsid w:val="52FBABF0"/>
    <w:rsid w:val="56D41FF2"/>
    <w:rsid w:val="58393EE3"/>
    <w:rsid w:val="586FF053"/>
    <w:rsid w:val="5A8B632C"/>
    <w:rsid w:val="5BBC24F0"/>
    <w:rsid w:val="5CAB2D1E"/>
    <w:rsid w:val="5D9C4A30"/>
    <w:rsid w:val="5F4170FE"/>
    <w:rsid w:val="61879A8E"/>
    <w:rsid w:val="638A3804"/>
    <w:rsid w:val="6445BEFB"/>
    <w:rsid w:val="6531AE4B"/>
    <w:rsid w:val="6688CE4E"/>
    <w:rsid w:val="70E4E3BD"/>
    <w:rsid w:val="710166B3"/>
    <w:rsid w:val="715D96C4"/>
    <w:rsid w:val="7280B41E"/>
    <w:rsid w:val="742A35E1"/>
    <w:rsid w:val="76E102DB"/>
    <w:rsid w:val="77481569"/>
    <w:rsid w:val="77E2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8F5C"/>
  <w15:chartTrackingRefBased/>
  <w15:docId w15:val="{56553398-0B86-4A65-9A5C-9717515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3BD"/>
  </w:style>
  <w:style w:type="paragraph" w:styleId="Heading1">
    <w:name w:val="heading 1"/>
    <w:basedOn w:val="Normal"/>
    <w:next w:val="Normal"/>
    <w:link w:val="Heading1Char"/>
    <w:uiPriority w:val="9"/>
    <w:qFormat/>
    <w:rsid w:val="005F6D0E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D0E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D0E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D0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D0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D0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D0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D0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D0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BD"/>
    <w:pPr>
      <w:ind w:left="720"/>
      <w:contextualSpacing/>
    </w:pPr>
  </w:style>
  <w:style w:type="table" w:styleId="TableGrid">
    <w:name w:val="Table Grid"/>
    <w:basedOn w:val="TableNormal"/>
    <w:uiPriority w:val="39"/>
    <w:rsid w:val="00FC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6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D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D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D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D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D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9A1D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6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8" ma:contentTypeDescription="Create a new document." ma:contentTypeScope="" ma:versionID="0238e96d743db29aa6e1a09fbdf3d7c4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49e709cf3b81fa4667063837c98e29ae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FF47-420E-43F4-B14B-E730D1659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7FF89-953D-4502-878D-B610E801F1ED}"/>
</file>

<file path=customXml/itemProps3.xml><?xml version="1.0" encoding="utf-8"?>
<ds:datastoreItem xmlns:ds="http://schemas.openxmlformats.org/officeDocument/2006/customXml" ds:itemID="{16B17E5A-F01F-477F-BE0D-64D9B9853EA0}">
  <ds:schemaRefs>
    <ds:schemaRef ds:uri="http://schemas.microsoft.com/office/2006/metadata/properties"/>
    <ds:schemaRef ds:uri="http://schemas.microsoft.com/office/infopath/2007/PartnerControls"/>
    <ds:schemaRef ds:uri="549cc71f-0d55-40ce-b8bd-8f28a104368a"/>
    <ds:schemaRef ds:uri="a6cbe0ed-63f8-4cb7-8677-3d968f0df93f"/>
  </ds:schemaRefs>
</ds:datastoreItem>
</file>

<file path=customXml/itemProps4.xml><?xml version="1.0" encoding="utf-8"?>
<ds:datastoreItem xmlns:ds="http://schemas.openxmlformats.org/officeDocument/2006/customXml" ds:itemID="{3CE1182D-DE01-5B49-A558-218D9699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Harrison</dc:creator>
  <cp:keywords/>
  <dc:description/>
  <cp:lastModifiedBy>Richard Taylor</cp:lastModifiedBy>
  <cp:revision>5</cp:revision>
  <cp:lastPrinted>2023-12-20T17:09:00Z</cp:lastPrinted>
  <dcterms:created xsi:type="dcterms:W3CDTF">2022-11-11T09:51:00Z</dcterms:created>
  <dcterms:modified xsi:type="dcterms:W3CDTF">2023-12-20T18:22:00Z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0x010100DF63942A8F86AA489DC9641E443391DE</vt:lpwstr>
  </property>
</Properties>
</file>